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lang w:eastAsia="zh-CN"/>
        </w:rPr>
      </w:pPr>
      <w:r>
        <w:rPr>
          <w:rFonts w:hint="eastAsia"/>
          <w:b/>
          <w:bCs/>
          <w:sz w:val="44"/>
          <w:szCs w:val="44"/>
          <w:lang w:eastAsia="zh-CN"/>
        </w:rPr>
        <w:t>许昌市</w:t>
      </w:r>
      <w:r>
        <w:rPr>
          <w:rFonts w:hint="eastAsia"/>
          <w:b/>
          <w:bCs/>
          <w:sz w:val="44"/>
          <w:szCs w:val="44"/>
          <w:lang w:val="en-US" w:eastAsia="zh-CN"/>
        </w:rPr>
        <w:t>市</w:t>
      </w:r>
      <w:r>
        <w:rPr>
          <w:rFonts w:hint="eastAsia"/>
          <w:b/>
          <w:bCs/>
          <w:sz w:val="44"/>
          <w:szCs w:val="44"/>
          <w:lang w:eastAsia="zh-CN"/>
        </w:rPr>
        <w:t>投</w:t>
      </w:r>
      <w:r>
        <w:rPr>
          <w:rFonts w:hint="eastAsia"/>
          <w:b/>
          <w:bCs/>
          <w:sz w:val="44"/>
          <w:szCs w:val="44"/>
          <w:lang w:val="en-US" w:eastAsia="zh-CN"/>
        </w:rPr>
        <w:t>物业管理</w:t>
      </w:r>
      <w:r>
        <w:rPr>
          <w:rFonts w:hint="eastAsia"/>
          <w:b/>
          <w:bCs/>
          <w:sz w:val="44"/>
          <w:szCs w:val="44"/>
          <w:lang w:eastAsia="zh-CN"/>
        </w:rPr>
        <w:t>有限公司</w:t>
      </w:r>
    </w:p>
    <w:p w14:paraId="1F153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lang w:val="en-US" w:eastAsia="zh-CN"/>
        </w:rPr>
      </w:pPr>
      <w:r>
        <w:rPr>
          <w:rFonts w:hint="eastAsia"/>
          <w:b/>
          <w:bCs/>
          <w:sz w:val="44"/>
          <w:szCs w:val="44"/>
          <w:lang w:val="en-US" w:eastAsia="zh-CN"/>
        </w:rPr>
        <w:t>“许昌市老年大学空调设备维保项目”</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rPr>
      </w:pPr>
      <w:r>
        <w:rPr>
          <w:rFonts w:hint="eastAsia"/>
          <w:b/>
          <w:bCs/>
          <w:sz w:val="44"/>
          <w:szCs w:val="44"/>
        </w:rPr>
        <w:t>询价文件</w:t>
      </w:r>
    </w:p>
    <w:p w14:paraId="32937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许昌市市投物业管理有限公司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许昌市老年大学空调设备维保项目</w:t>
      </w:r>
      <w:r>
        <w:rPr>
          <w:rFonts w:hint="eastAsia" w:ascii="仿宋_GB2312" w:hAnsi="仿宋_GB2312" w:eastAsia="仿宋_GB2312" w:cs="仿宋_GB2312"/>
          <w:sz w:val="32"/>
          <w:szCs w:val="32"/>
        </w:rPr>
        <w:t>”的潜在投标人应在《许昌市投资集团有限公司》网站公示公告栏获取询价文件，并于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rPr>
        <w:t>北京时间)前提交响应文件。</w:t>
      </w:r>
    </w:p>
    <w:p w14:paraId="381F42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27EA4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许昌市老年大学空调设备维保项目</w:t>
      </w:r>
    </w:p>
    <w:p w14:paraId="6C66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val="en-US" w:eastAsia="zh-CN"/>
        </w:rPr>
        <w:t>本项目位于许昌市老年大学。</w:t>
      </w:r>
    </w:p>
    <w:p w14:paraId="6DCA3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（三）服务期限：1年</w:t>
      </w:r>
    </w:p>
    <w:p w14:paraId="2EB2B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（四）服务要求：空调机房，软化水设备间及冷却塔设备，裙楼1-4层、综合楼1-21层空调设备日常维护及设备清洗。</w:t>
      </w:r>
    </w:p>
    <w:p w14:paraId="7743D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采购方式：询价。</w:t>
      </w:r>
    </w:p>
    <w:p w14:paraId="51A6E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许昌市市投</w:t>
      </w:r>
      <w:r>
        <w:rPr>
          <w:rFonts w:hint="eastAsia" w:ascii="仿宋_GB2312" w:hAnsi="仿宋_GB2312" w:eastAsia="仿宋_GB2312" w:cs="仿宋_GB2312"/>
          <w:sz w:val="32"/>
          <w:szCs w:val="32"/>
          <w:lang w:val="en-US" w:eastAsia="zh-CN"/>
        </w:rPr>
        <w:t>物业管理</w:t>
      </w:r>
      <w:r>
        <w:rPr>
          <w:rFonts w:hint="eastAsia" w:ascii="仿宋_GB2312" w:hAnsi="仿宋_GB2312" w:eastAsia="仿宋_GB2312" w:cs="仿宋_GB2312"/>
          <w:sz w:val="32"/>
          <w:szCs w:val="32"/>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控制价：</w:t>
      </w:r>
      <w:r>
        <w:rPr>
          <w:rFonts w:hint="eastAsia" w:ascii="仿宋_GB2312" w:hAnsi="仿宋_GB2312" w:eastAsia="仿宋_GB2312" w:cs="仿宋_GB2312"/>
          <w:sz w:val="32"/>
          <w:szCs w:val="32"/>
          <w:lang w:val="en-US" w:eastAsia="zh-CN"/>
        </w:rPr>
        <w:t>65700</w:t>
      </w:r>
      <w:r>
        <w:rPr>
          <w:rFonts w:hint="eastAsia" w:ascii="仿宋_GB2312" w:hAnsi="仿宋_GB2312" w:eastAsia="仿宋_GB2312" w:cs="仿宋_GB2312"/>
          <w:sz w:val="32"/>
          <w:szCs w:val="32"/>
        </w:rPr>
        <w:t>元(含税价)，超出此报价的为无效投标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此报价包含</w:t>
      </w:r>
      <w:r>
        <w:rPr>
          <w:rFonts w:hint="eastAsia" w:ascii="仿宋_GB2312" w:hAnsi="仿宋_GB2312" w:eastAsia="仿宋_GB2312" w:cs="仿宋_GB2312"/>
          <w:sz w:val="32"/>
          <w:szCs w:val="32"/>
          <w:highlight w:val="none"/>
          <w:lang w:val="en-US" w:eastAsia="zh-CN"/>
        </w:rPr>
        <w:t>投标人</w:t>
      </w:r>
      <w:r>
        <w:rPr>
          <w:rFonts w:hint="eastAsia" w:ascii="仿宋_GB2312" w:hAnsi="仿宋_GB2312" w:eastAsia="仿宋_GB2312" w:cs="仿宋_GB2312"/>
          <w:sz w:val="32"/>
          <w:szCs w:val="32"/>
          <w:lang w:val="en-US" w:eastAsia="zh-CN"/>
        </w:rPr>
        <w:t>提供服务的人员费用及交通费用，包含各种阀门及设备配件更换的人工费用，包含冷却塔、冷凝器清洗所用的材料费、机械费、人工费。因投标人维保原因产生的安全风险费。</w:t>
      </w:r>
    </w:p>
    <w:p w14:paraId="6F6B1C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投标</w:t>
      </w:r>
      <w:r>
        <w:rPr>
          <w:rFonts w:hint="eastAsia" w:ascii="仿宋_GB2312" w:hAnsi="仿宋_GB2312" w:eastAsia="仿宋_GB2312" w:cs="仿宋_GB2312"/>
          <w:b/>
          <w:bCs/>
          <w:sz w:val="32"/>
          <w:szCs w:val="32"/>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bookmarkStart w:id="0" w:name="_GoBack"/>
      <w:r>
        <w:rPr>
          <w:rFonts w:hint="eastAsia" w:ascii="仿宋" w:hAnsi="仿宋" w:eastAsia="仿宋" w:cs="仿宋"/>
          <w:b/>
          <w:bCs/>
          <w:sz w:val="32"/>
          <w:szCs w:val="32"/>
          <w:highlight w:val="none"/>
          <w:u w:val="none"/>
          <w:lang w:val="en-US" w:eastAsia="zh-CN"/>
        </w:rPr>
        <w:t>（提供承诺函）</w:t>
      </w:r>
      <w:bookmarkEnd w:id="0"/>
      <w:r>
        <w:rPr>
          <w:rFonts w:hint="eastAsia" w:ascii="仿宋" w:hAnsi="仿宋" w:eastAsia="仿宋" w:cs="仿宋"/>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u w:val="none"/>
          <w:lang w:val="en-US" w:eastAsia="zh-CN"/>
        </w:rPr>
        <w:t>（二）在中华人民共和国境内合法注册的独立法人，具有有效的营业执照，</w:t>
      </w:r>
      <w:r>
        <w:rPr>
          <w:rFonts w:hint="eastAsia" w:ascii="仿宋_GB2312" w:hAnsi="仿宋_GB2312" w:eastAsia="仿宋_GB2312" w:cs="仿宋_GB2312"/>
          <w:sz w:val="32"/>
          <w:szCs w:val="32"/>
          <w:highlight w:val="none"/>
          <w:lang w:val="en-US" w:eastAsia="zh-CN"/>
        </w:rPr>
        <w:t>营业范围应包含空调设备维修、保养等相关业务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 w:hAnsi="仿宋" w:eastAsia="仿宋" w:cs="仿宋"/>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（四）供应商必须遵守国家相关法律、行政法规的规定，具有良好的信誉和诚实的商业道德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 w:hAnsi="仿宋" w:eastAsia="仿宋" w:cs="仿宋"/>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（五）供应商应承诺：若中标，按采购人要求提供增值税发票，中选后不分包与转包。</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highlight w:val="none"/>
          <w:u w:val="none"/>
          <w:lang w:val="en-US" w:eastAsia="zh-CN"/>
        </w:rPr>
        <w:t>（六）本项目不接受联合体投标，实行资格后审。</w:t>
      </w:r>
    </w:p>
    <w:p w14:paraId="0055BE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三、开标</w:t>
      </w:r>
      <w:r>
        <w:rPr>
          <w:rFonts w:hint="eastAsia" w:ascii="仿宋_GB2312" w:hAnsi="仿宋_GB2312" w:eastAsia="仿宋_GB2312" w:cs="仿宋_GB2312"/>
          <w:b/>
          <w:bCs/>
          <w:sz w:val="32"/>
          <w:szCs w:val="32"/>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rPr>
        <w:t>时间：2024年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rPr>
        <w:t>(北京时间)。</w:t>
      </w:r>
    </w:p>
    <w:p w14:paraId="456DB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地点：许昌市</w:t>
      </w:r>
      <w:r>
        <w:rPr>
          <w:rFonts w:hint="eastAsia" w:ascii="仿宋_GB2312" w:hAnsi="仿宋_GB2312" w:eastAsia="仿宋_GB2312" w:cs="仿宋_GB2312"/>
          <w:sz w:val="32"/>
          <w:szCs w:val="32"/>
          <w:lang w:val="en-US" w:eastAsia="zh-CN"/>
        </w:rPr>
        <w:t>老年大学16楼会议室</w:t>
      </w:r>
      <w:r>
        <w:rPr>
          <w:rFonts w:hint="eastAsia" w:ascii="仿宋_GB2312" w:hAnsi="仿宋_GB2312" w:eastAsia="仿宋_GB2312" w:cs="仿宋_GB2312"/>
          <w:sz w:val="32"/>
          <w:szCs w:val="32"/>
        </w:rPr>
        <w:t>(本项目采用不见面开标，投标人无须到现场)。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本次评标</w:t>
      </w:r>
      <w:r>
        <w:rPr>
          <w:rFonts w:hint="eastAsia" w:ascii="仿宋_GB2312" w:hAnsi="仿宋_GB2312" w:eastAsia="仿宋_GB2312" w:cs="仿宋_GB2312"/>
          <w:sz w:val="32"/>
          <w:szCs w:val="32"/>
          <w:lang w:val="en-US" w:eastAsia="zh-CN"/>
        </w:rPr>
        <w:t>方法为</w:t>
      </w:r>
      <w:r>
        <w:rPr>
          <w:rFonts w:hint="eastAsia" w:ascii="仿宋_GB2312" w:hAnsi="仿宋_GB2312" w:eastAsia="仿宋_GB2312" w:cs="仿宋_GB2312"/>
          <w:sz w:val="32"/>
          <w:szCs w:val="32"/>
        </w:rPr>
        <w:t>“低价中标”</w:t>
      </w:r>
      <w:r>
        <w:rPr>
          <w:rFonts w:hint="eastAsia" w:ascii="仿宋_GB2312" w:hAnsi="仿宋_GB2312" w:eastAsia="仿宋_GB2312" w:cs="仿宋_GB2312"/>
          <w:sz w:val="32"/>
          <w:szCs w:val="32"/>
          <w:lang w:eastAsia="zh-CN"/>
        </w:rPr>
        <w:t>，若出现2家或2家以上相同最低报价，</w:t>
      </w:r>
      <w:r>
        <w:rPr>
          <w:rFonts w:hint="eastAsia" w:ascii="仿宋_GB2312" w:hAnsi="仿宋_GB2312" w:eastAsia="仿宋_GB2312" w:cs="仿宋_GB2312"/>
          <w:sz w:val="32"/>
          <w:szCs w:val="32"/>
          <w:lang w:val="en-US" w:eastAsia="zh-CN"/>
        </w:rPr>
        <w:t>需进行二次报价</w:t>
      </w:r>
      <w:r>
        <w:rPr>
          <w:rFonts w:hint="eastAsia" w:ascii="仿宋_GB2312" w:hAnsi="仿宋_GB2312" w:eastAsia="仿宋_GB2312" w:cs="仿宋_GB2312"/>
          <w:sz w:val="32"/>
          <w:szCs w:val="32"/>
        </w:rPr>
        <w:t>。</w:t>
      </w:r>
    </w:p>
    <w:p w14:paraId="448EF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评标期间，投标人保持响应文件提供的联系方式畅通，评标小组随时可能对响应文件内容质询，投标人应及时进行答复(包括但不限于电子文档、电子邮件等)。</w:t>
      </w:r>
    </w:p>
    <w:p w14:paraId="2E5B45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四、响应文件组成</w:t>
      </w:r>
    </w:p>
    <w:p w14:paraId="0FCA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详见附件，响应文件要装订并密封，密封处加盖公司公章，一式3份。不按照附件要求提交资料或者缺少的，为无效投标，投标人提供的响应文件等相关资料概不退还。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五、其他事宜</w:t>
      </w:r>
    </w:p>
    <w:p w14:paraId="73A54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资料提交方式及截止日期：现场递交或邮寄均可，截止时间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color w:val="auto"/>
          <w:sz w:val="32"/>
          <w:szCs w:val="32"/>
          <w:highlight w:val="none"/>
          <w:lang w:val="en-US" w:eastAsia="zh-CN"/>
        </w:rPr>
        <w:t>8:30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资料提交或邮寄地点：许昌市</w:t>
      </w:r>
      <w:r>
        <w:rPr>
          <w:rFonts w:hint="eastAsia" w:ascii="仿宋_GB2312" w:hAnsi="仿宋_GB2312" w:eastAsia="仿宋_GB2312" w:cs="仿宋_GB2312"/>
          <w:sz w:val="32"/>
          <w:szCs w:val="32"/>
          <w:lang w:val="en-US" w:eastAsia="zh-CN"/>
        </w:rPr>
        <w:t>钧都路与莲城大道交叉口</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老年大学1612</w:t>
      </w:r>
      <w:r>
        <w:rPr>
          <w:rFonts w:hint="eastAsia" w:ascii="仿宋_GB2312" w:hAnsi="仿宋_GB2312" w:eastAsia="仿宋_GB2312" w:cs="仿宋_GB2312"/>
          <w:sz w:val="32"/>
          <w:szCs w:val="32"/>
        </w:rPr>
        <w:t>室。</w:t>
      </w:r>
    </w:p>
    <w:p w14:paraId="1D494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采购人不组织踏勘现场，投标人可自行组织。</w:t>
      </w:r>
    </w:p>
    <w:p w14:paraId="5C19E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崔</w:t>
      </w:r>
      <w:r>
        <w:rPr>
          <w:rFonts w:hint="eastAsia" w:ascii="仿宋_GB2312" w:hAnsi="仿宋_GB2312" w:eastAsia="仿宋_GB2312" w:cs="仿宋_GB2312"/>
          <w:sz w:val="32"/>
          <w:szCs w:val="32"/>
        </w:rPr>
        <w:t>先生 0374-</w:t>
      </w:r>
      <w:r>
        <w:rPr>
          <w:rFonts w:hint="eastAsia" w:ascii="仿宋_GB2312" w:hAnsi="仿宋_GB2312" w:eastAsia="仿宋_GB2312" w:cs="仿宋_GB2312"/>
          <w:color w:val="auto"/>
          <w:sz w:val="32"/>
          <w:szCs w:val="32"/>
          <w:highlight w:val="none"/>
        </w:rPr>
        <w:t>2677251</w:t>
      </w:r>
      <w:r>
        <w:rPr>
          <w:rFonts w:hint="eastAsia" w:ascii="仿宋_GB2312" w:hAnsi="仿宋_GB2312" w:eastAsia="仿宋_GB2312" w:cs="仿宋_GB2312"/>
          <w:sz w:val="32"/>
          <w:szCs w:val="32"/>
        </w:rPr>
        <w:t>。</w:t>
      </w:r>
    </w:p>
    <w:p w14:paraId="4B86E4F3">
      <w:pPr>
        <w:ind w:firstLine="3840" w:firstLineChars="1200"/>
        <w:rPr>
          <w:rFonts w:hint="eastAsia" w:ascii="仿宋_GB2312" w:hAnsi="仿宋_GB2312" w:eastAsia="仿宋_GB2312" w:cs="仿宋_GB2312"/>
          <w:sz w:val="32"/>
          <w:szCs w:val="32"/>
          <w:highlight w:val="none"/>
          <w:lang w:eastAsia="zh-CN"/>
        </w:rPr>
      </w:pPr>
    </w:p>
    <w:p w14:paraId="06376531">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14:paraId="0F949710">
      <w:pPr>
        <w:ind w:firstLine="5120" w:firstLineChars="1600"/>
        <w:rPr>
          <w:rFonts w:hint="eastAsia"/>
          <w:sz w:val="28"/>
          <w:szCs w:val="28"/>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rPr>
      </w:pPr>
      <w:r>
        <w:rPr>
          <w:rFonts w:hint="eastAsia"/>
          <w:sz w:val="28"/>
          <w:szCs w:val="28"/>
        </w:rPr>
        <w:t>附件：响应文件格式</w:t>
      </w:r>
    </w:p>
    <w:p w14:paraId="0BA869B9">
      <w:pPr>
        <w:autoSpaceDE w:val="0"/>
        <w:autoSpaceDN w:val="0"/>
        <w:adjustRightInd w:val="0"/>
        <w:spacing w:line="700" w:lineRule="exact"/>
        <w:rPr>
          <w:rFonts w:cs="宋体" w:asciiTheme="majorEastAsia" w:hAnsiTheme="majorEastAsia" w:eastAsiaTheme="majorEastAsia"/>
          <w:b/>
          <w:kern w:val="0"/>
          <w:sz w:val="36"/>
          <w:szCs w:val="36"/>
        </w:rPr>
      </w:pPr>
    </w:p>
    <w:p w14:paraId="72533463">
      <w:pPr>
        <w:jc w:val="left"/>
        <w:rPr>
          <w:rStyle w:val="30"/>
          <w:rFonts w:ascii="宋体" w:hAnsi="宋体"/>
        </w:rPr>
      </w:pPr>
    </w:p>
    <w:p w14:paraId="0B743B0D">
      <w:pPr>
        <w:rPr>
          <w:rFonts w:ascii="宋体" w:hAnsi="宋体" w:cs="微软雅黑"/>
          <w:sz w:val="28"/>
          <w:szCs w:val="28"/>
          <w:u w:val="single"/>
        </w:rPr>
      </w:pPr>
    </w:p>
    <w:p w14:paraId="097DA9B2">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4928DBF">
      <w:pPr>
        <w:jc w:val="center"/>
        <w:rPr>
          <w:rFonts w:ascii="宋体" w:hAnsi="宋体" w:cs="微软雅黑"/>
          <w:sz w:val="28"/>
          <w:szCs w:val="28"/>
          <w:u w:val="single"/>
        </w:rPr>
      </w:pPr>
    </w:p>
    <w:p w14:paraId="66E0B9FE">
      <w:pPr>
        <w:rPr>
          <w:rFonts w:ascii="宋体" w:hAnsi="宋体" w:cs="微软雅黑"/>
          <w:sz w:val="20"/>
          <w:szCs w:val="20"/>
        </w:rPr>
      </w:pPr>
    </w:p>
    <w:p w14:paraId="686ECF3C">
      <w:pPr>
        <w:rPr>
          <w:rFonts w:ascii="宋体" w:hAnsi="宋体" w:cs="微软雅黑"/>
          <w:sz w:val="20"/>
          <w:szCs w:val="20"/>
        </w:rPr>
      </w:pPr>
    </w:p>
    <w:p w14:paraId="4B4B94A7">
      <w:pPr>
        <w:jc w:val="center"/>
        <w:rPr>
          <w:rFonts w:ascii="宋体" w:hAnsi="宋体" w:cs="微软雅黑"/>
          <w:sz w:val="72"/>
          <w:szCs w:val="72"/>
        </w:rPr>
      </w:pPr>
      <w:r>
        <w:rPr>
          <w:rFonts w:hint="eastAsia" w:ascii="宋体" w:hAnsi="宋体" w:cs="微软雅黑"/>
          <w:sz w:val="72"/>
          <w:szCs w:val="72"/>
        </w:rPr>
        <w:t>响应文件</w:t>
      </w:r>
    </w:p>
    <w:p w14:paraId="29672D4B">
      <w:pPr>
        <w:rPr>
          <w:rFonts w:ascii="宋体" w:hAnsi="宋体" w:cs="微软雅黑"/>
          <w:sz w:val="28"/>
          <w:szCs w:val="28"/>
        </w:rPr>
      </w:pPr>
    </w:p>
    <w:p w14:paraId="7C729D1E">
      <w:pPr>
        <w:rPr>
          <w:rFonts w:ascii="宋体" w:hAnsi="宋体" w:cs="微软雅黑"/>
          <w:sz w:val="28"/>
          <w:szCs w:val="28"/>
        </w:rPr>
      </w:pPr>
    </w:p>
    <w:p w14:paraId="42A0B836">
      <w:pPr>
        <w:rPr>
          <w:rFonts w:ascii="宋体" w:hAnsi="宋体" w:cs="微软雅黑"/>
          <w:sz w:val="28"/>
          <w:szCs w:val="28"/>
        </w:rPr>
      </w:pPr>
    </w:p>
    <w:p w14:paraId="6C403235">
      <w:pPr>
        <w:pStyle w:val="11"/>
        <w:ind w:firstLine="0"/>
        <w:rPr>
          <w:rFonts w:hAnsi="宋体" w:cs="微软雅黑"/>
          <w:szCs w:val="28"/>
        </w:rPr>
      </w:pPr>
    </w:p>
    <w:p w14:paraId="39B597A9">
      <w:pPr>
        <w:pStyle w:val="11"/>
        <w:ind w:firstLine="340"/>
        <w:rPr>
          <w:rFonts w:hAnsi="宋体" w:cs="微软雅黑"/>
          <w:szCs w:val="28"/>
        </w:rPr>
      </w:pPr>
    </w:p>
    <w:p w14:paraId="25B3CA35">
      <w:pPr>
        <w:pStyle w:val="12"/>
        <w:ind w:left="420" w:firstLine="420"/>
        <w:rPr>
          <w:rFonts w:hint="default" w:hAnsi="宋体" w:cs="微软雅黑"/>
          <w:szCs w:val="28"/>
          <w:lang w:eastAsia="zh-CN"/>
        </w:rPr>
      </w:pPr>
    </w:p>
    <w:p w14:paraId="7B44A609">
      <w:pPr>
        <w:pStyle w:val="12"/>
        <w:ind w:left="420" w:firstLine="420"/>
        <w:rPr>
          <w:rFonts w:hint="default" w:hAnsi="宋体" w:cs="微软雅黑"/>
          <w:szCs w:val="28"/>
          <w:lang w:eastAsia="zh-CN"/>
        </w:rPr>
      </w:pPr>
    </w:p>
    <w:p w14:paraId="247A923B">
      <w:pPr>
        <w:pStyle w:val="12"/>
        <w:ind w:left="420" w:firstLine="420"/>
        <w:rPr>
          <w:rFonts w:hint="default" w:hAnsi="宋体" w:cs="微软雅黑"/>
          <w:szCs w:val="28"/>
          <w:lang w:eastAsia="zh-CN"/>
        </w:rPr>
      </w:pPr>
    </w:p>
    <w:p w14:paraId="33151D2D">
      <w:pPr>
        <w:pStyle w:val="12"/>
        <w:ind w:left="420" w:firstLine="420"/>
        <w:rPr>
          <w:rFonts w:hint="default" w:hAnsi="宋体" w:cs="微软雅黑"/>
          <w:szCs w:val="28"/>
          <w:lang w:eastAsia="zh-CN"/>
        </w:rPr>
      </w:pPr>
    </w:p>
    <w:p w14:paraId="67C5C147">
      <w:pPr>
        <w:pStyle w:val="12"/>
        <w:ind w:left="420" w:firstLine="420"/>
        <w:rPr>
          <w:rFonts w:hint="default" w:hAnsi="宋体" w:cs="微软雅黑"/>
          <w:szCs w:val="28"/>
          <w:lang w:eastAsia="zh-CN"/>
        </w:rPr>
      </w:pPr>
    </w:p>
    <w:p w14:paraId="38B49283">
      <w:pPr>
        <w:jc w:val="left"/>
        <w:rPr>
          <w:rFonts w:ascii="宋体" w:hAnsi="宋体" w:cs="微软雅黑"/>
          <w:sz w:val="28"/>
          <w:szCs w:val="28"/>
          <w:u w:val="single"/>
        </w:rPr>
      </w:pPr>
      <w:r>
        <w:rPr>
          <w:rFonts w:hint="eastAsia" w:ascii="宋体" w:hAnsi="宋体" w:cs="微软雅黑"/>
          <w:sz w:val="28"/>
          <w:szCs w:val="28"/>
        </w:rPr>
        <w:t>响应人：（盖单位章）</w:t>
      </w:r>
    </w:p>
    <w:p w14:paraId="7F375C24">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CBBF518">
      <w:pPr>
        <w:pStyle w:val="11"/>
        <w:ind w:firstLine="0"/>
      </w:pPr>
    </w:p>
    <w:p w14:paraId="3E0AC933"/>
    <w:p w14:paraId="7E12C24C">
      <w:pPr>
        <w:pStyle w:val="7"/>
        <w:spacing w:line="360" w:lineRule="auto"/>
        <w:ind w:firstLine="2811" w:firstLineChars="1000"/>
        <w:rPr>
          <w:rFonts w:asciiTheme="majorEastAsia" w:hAnsiTheme="majorEastAsia" w:eastAsiaTheme="majorEastAsia"/>
          <w:b/>
          <w:snapToGrid w:val="0"/>
          <w:kern w:val="0"/>
          <w:sz w:val="28"/>
          <w:szCs w:val="28"/>
        </w:rPr>
      </w:pPr>
    </w:p>
    <w:p w14:paraId="167B8B4D">
      <w:pPr>
        <w:pStyle w:val="7"/>
        <w:spacing w:line="360" w:lineRule="auto"/>
        <w:ind w:firstLine="2811" w:firstLineChars="1000"/>
        <w:rPr>
          <w:rFonts w:asciiTheme="majorEastAsia" w:hAnsiTheme="majorEastAsia" w:eastAsiaTheme="majorEastAsia"/>
          <w:b/>
          <w:snapToGrid w:val="0"/>
          <w:kern w:val="0"/>
          <w:sz w:val="28"/>
          <w:szCs w:val="28"/>
        </w:rPr>
      </w:pPr>
    </w:p>
    <w:p w14:paraId="02FE30FE">
      <w:pPr>
        <w:pStyle w:val="7"/>
        <w:spacing w:line="360" w:lineRule="auto"/>
        <w:rPr>
          <w:rFonts w:asciiTheme="majorEastAsia" w:hAnsiTheme="majorEastAsia" w:eastAsiaTheme="majorEastAsia"/>
          <w:b/>
          <w:snapToGrid w:val="0"/>
          <w:kern w:val="0"/>
          <w:sz w:val="28"/>
          <w:szCs w:val="28"/>
        </w:rPr>
      </w:pPr>
    </w:p>
    <w:p w14:paraId="4A12618B">
      <w:pPr>
        <w:pStyle w:val="7"/>
        <w:spacing w:line="360" w:lineRule="auto"/>
        <w:rPr>
          <w:rFonts w:asciiTheme="majorEastAsia" w:hAnsiTheme="majorEastAsia" w:eastAsiaTheme="majorEastAsia"/>
          <w:b/>
          <w:snapToGrid w:val="0"/>
          <w:kern w:val="0"/>
          <w:sz w:val="28"/>
          <w:szCs w:val="28"/>
        </w:rPr>
      </w:pPr>
    </w:p>
    <w:p w14:paraId="2E0E1D99">
      <w:pPr>
        <w:pStyle w:val="7"/>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14:paraId="35816B5B">
      <w:pPr>
        <w:spacing w:line="360" w:lineRule="auto"/>
        <w:ind w:firstLine="480" w:firstLineChars="200"/>
        <w:contextualSpacing/>
        <w:rPr>
          <w:rFonts w:asciiTheme="minorEastAsia" w:hAnsiTheme="minorEastAsia"/>
          <w:sz w:val="24"/>
        </w:rPr>
      </w:pPr>
      <w:r>
        <w:rPr>
          <w:rFonts w:hint="eastAsia" w:asciiTheme="minorEastAsia" w:hAnsiTheme="minorEastAsia"/>
          <w:sz w:val="24"/>
        </w:rPr>
        <w:t xml:space="preserve">                                           </w:t>
      </w:r>
      <w:r>
        <w:rPr>
          <w:rFonts w:hint="eastAsia" w:cs="Arial" w:asciiTheme="minorEastAsia" w:hAnsiTheme="minorEastAsia"/>
          <w:sz w:val="24"/>
        </w:rPr>
        <w:t>单位：元（人民币）</w:t>
      </w:r>
    </w:p>
    <w:tbl>
      <w:tblPr>
        <w:tblStyle w:val="13"/>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lang w:val="en-US" w:eastAsia="zh-CN"/>
              </w:rPr>
            </w:pPr>
            <w:r>
              <w:rPr>
                <w:rFonts w:hint="eastAsia" w:cs="宋体" w:asciiTheme="minorEastAsia" w:hAnsiTheme="minorEastAsia"/>
                <w:b/>
                <w:sz w:val="24"/>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lang w:val="en-US" w:eastAsia="zh-CN"/>
              </w:rPr>
            </w:pPr>
            <w:r>
              <w:rPr>
                <w:rFonts w:hint="eastAsia" w:ascii="仿宋_GB2312" w:hAnsi="仿宋_GB2312" w:eastAsia="仿宋_GB2312" w:cs="仿宋_GB2312"/>
                <w:sz w:val="24"/>
                <w:szCs w:val="24"/>
                <w:lang w:val="en-US" w:eastAsia="zh-CN"/>
              </w:rPr>
              <w:t>许昌市老年大学空调设备维保项目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47253FD0">
            <w:pPr>
              <w:autoSpaceDE w:val="0"/>
              <w:autoSpaceDN w:val="0"/>
              <w:adjustRightInd w:val="0"/>
              <w:spacing w:line="480" w:lineRule="exact"/>
              <w:rPr>
                <w:rFonts w:hint="default" w:eastAsia="宋体" w:cs="宋体" w:asciiTheme="minorEastAsia" w:hAnsiTheme="minorEastAsia"/>
                <w:sz w:val="24"/>
                <w:lang w:val="en-US" w:eastAsia="zh-CN"/>
              </w:rPr>
            </w:pPr>
            <w:r>
              <w:rPr>
                <w:rFonts w:hint="eastAsia" w:cs="宋体" w:asciiTheme="minorEastAsia" w:hAnsiTheme="minorEastAsia"/>
                <w:sz w:val="24"/>
                <w:szCs w:val="24"/>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1年</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cs="宋体" w:asciiTheme="minorEastAsia" w:hAnsiTheme="minorEastAsia"/>
                <w:sz w:val="24"/>
                <w:lang w:val="zh-CN"/>
              </w:rPr>
            </w:pPr>
            <w:r>
              <w:rPr>
                <w:rFonts w:hint="eastAsia" w:cs="宋体" w:asciiTheme="minorEastAsia" w:hAnsiTheme="minorEastAsia"/>
                <w:sz w:val="24"/>
                <w:lang w:val="zh-CN" w:eastAsia="zh-CN"/>
              </w:rPr>
              <w:t>此报价包含投标人提供服务的人员费用及交通费用，包含各种阀门及设备配件更换的人工费用，包含冷却塔、冷凝器清洗所用的材料费、机械费、人工费。因投标人维保原因产生的安全风险费</w:t>
            </w:r>
            <w:r>
              <w:rPr>
                <w:rFonts w:hint="eastAsia" w:cs="宋体" w:asciiTheme="minorEastAsia" w:hAnsiTheme="minorEastAsia"/>
                <w:sz w:val="24"/>
                <w:lang w:val="zh-CN"/>
              </w:rPr>
              <w:t>。</w:t>
            </w:r>
          </w:p>
        </w:tc>
      </w:tr>
    </w:tbl>
    <w:p w14:paraId="0D6FE6E0">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14:paraId="25C0331F">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日期：  年  月   日</w:t>
      </w:r>
    </w:p>
    <w:p w14:paraId="4F8C60E4">
      <w:pPr>
        <w:pStyle w:val="29"/>
      </w:pPr>
    </w:p>
    <w:p w14:paraId="6A03FC38"/>
    <w:p w14:paraId="53853330">
      <w:pPr>
        <w:pStyle w:val="11"/>
      </w:pPr>
    </w:p>
    <w:p w14:paraId="04A3BDC2"/>
    <w:p w14:paraId="1E1FCE47">
      <w:pPr>
        <w:pStyle w:val="29"/>
      </w:pPr>
    </w:p>
    <w:p w14:paraId="056E84E4">
      <w:pPr>
        <w:pStyle w:val="29"/>
      </w:pPr>
    </w:p>
    <w:p w14:paraId="24CF6376">
      <w:pPr>
        <w:pStyle w:val="29"/>
      </w:pPr>
    </w:p>
    <w:p w14:paraId="7A4D2A6C">
      <w:pPr>
        <w:pStyle w:val="29"/>
      </w:pPr>
    </w:p>
    <w:p w14:paraId="12104355">
      <w:pPr>
        <w:pStyle w:val="29"/>
      </w:pPr>
    </w:p>
    <w:p w14:paraId="7A7C6123">
      <w:pPr>
        <w:pStyle w:val="29"/>
      </w:pPr>
    </w:p>
    <w:p w14:paraId="1E1E6A67">
      <w:pPr>
        <w:pStyle w:val="29"/>
      </w:pPr>
    </w:p>
    <w:p w14:paraId="5A004A34">
      <w:pPr>
        <w:pStyle w:val="29"/>
      </w:pPr>
    </w:p>
    <w:p w14:paraId="7F55FA6B">
      <w:pPr>
        <w:pStyle w:val="29"/>
      </w:pPr>
    </w:p>
    <w:p w14:paraId="5A3C6A05">
      <w:pPr>
        <w:pStyle w:val="29"/>
      </w:pPr>
    </w:p>
    <w:p w14:paraId="468D4CA9">
      <w:pPr>
        <w:pStyle w:val="29"/>
      </w:pPr>
    </w:p>
    <w:p w14:paraId="7B41D040">
      <w:pPr>
        <w:pStyle w:val="29"/>
      </w:pPr>
    </w:p>
    <w:p w14:paraId="4CAFC1BA">
      <w:pPr>
        <w:pStyle w:val="29"/>
      </w:pPr>
    </w:p>
    <w:p w14:paraId="74ED6BBB">
      <w:pPr>
        <w:pStyle w:val="29"/>
      </w:pPr>
    </w:p>
    <w:p w14:paraId="407709B8">
      <w:pPr>
        <w:pStyle w:val="29"/>
      </w:pPr>
    </w:p>
    <w:p w14:paraId="39099B65">
      <w:pPr>
        <w:spacing w:line="480" w:lineRule="exact"/>
        <w:rPr>
          <w:rFonts w:hint="eastAsia" w:asciiTheme="majorEastAsia" w:hAnsiTheme="majorEastAsia" w:eastAsiaTheme="majorEastAsia"/>
          <w:b/>
          <w:bCs/>
          <w:sz w:val="28"/>
          <w:szCs w:val="28"/>
          <w:highlight w:val="yellow"/>
        </w:rPr>
      </w:pPr>
    </w:p>
    <w:p w14:paraId="664C2A56">
      <w:pPr>
        <w:numPr>
          <w:ilvl w:val="0"/>
          <w:numId w:val="0"/>
        </w:numPr>
        <w:spacing w:line="480" w:lineRule="exact"/>
        <w:ind w:firstLine="2389" w:firstLineChars="850"/>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highlight w:val="none"/>
          <w:lang w:val="en-US" w:eastAsia="zh-CN" w:bidi="ar-SA"/>
        </w:rPr>
        <w:t>二、</w:t>
      </w:r>
      <w:r>
        <w:rPr>
          <w:rFonts w:hint="eastAsia" w:asciiTheme="majorEastAsia" w:hAnsiTheme="majorEastAsia" w:eastAsiaTheme="majorEastAsia"/>
          <w:b/>
          <w:bCs/>
          <w:sz w:val="28"/>
          <w:szCs w:val="28"/>
          <w:highlight w:val="none"/>
          <w:lang w:val="en-US" w:eastAsia="zh-CN"/>
        </w:rPr>
        <w:t>许昌市老年大学空调设备清单</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
        <w:gridCol w:w="1189"/>
        <w:gridCol w:w="2235"/>
        <w:gridCol w:w="570"/>
        <w:gridCol w:w="645"/>
        <w:gridCol w:w="751"/>
        <w:gridCol w:w="3269"/>
      </w:tblGrid>
      <w:tr w14:paraId="379F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8ECD4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65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0A933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122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DA65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规格、型号</w:t>
            </w:r>
          </w:p>
        </w:tc>
        <w:tc>
          <w:tcPr>
            <w:tcW w:w="311"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55F7C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35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6E4AD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41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8C116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c>
          <w:tcPr>
            <w:tcW w:w="1788"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0DA24E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维保内容</w:t>
            </w:r>
          </w:p>
        </w:tc>
      </w:tr>
      <w:tr w14:paraId="4C29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26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3C1C7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F0FE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离心空调主机</w:t>
            </w:r>
          </w:p>
        </w:tc>
        <w:tc>
          <w:tcPr>
            <w:tcW w:w="12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FEFC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制冷量1055Kw，功率200Kw</w:t>
            </w:r>
          </w:p>
        </w:tc>
        <w:tc>
          <w:tcPr>
            <w:tcW w:w="31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15D96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5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6AC55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859D2C">
            <w:pPr>
              <w:jc w:val="center"/>
              <w:rPr>
                <w:rFonts w:hint="eastAsia" w:ascii="宋体" w:hAnsi="宋体" w:eastAsia="宋体" w:cs="宋体"/>
                <w:i w:val="0"/>
                <w:iCs w:val="0"/>
                <w:color w:val="000000"/>
                <w:sz w:val="15"/>
                <w:szCs w:val="15"/>
                <w:u w:val="none"/>
              </w:rPr>
            </w:pPr>
          </w:p>
        </w:tc>
        <w:tc>
          <w:tcPr>
            <w:tcW w:w="1788" w:type="pct"/>
            <w:tcBorders>
              <w:top w:val="single" w:color="auto" w:sz="4" w:space="0"/>
              <w:left w:val="single" w:color="000000" w:sz="4" w:space="0"/>
              <w:bottom w:val="single" w:color="000000" w:sz="4" w:space="0"/>
              <w:right w:val="single" w:color="000000" w:sz="4" w:space="0"/>
            </w:tcBorders>
            <w:shd w:val="clear" w:color="auto" w:fill="auto"/>
            <w:vAlign w:val="center"/>
          </w:tcPr>
          <w:p w14:paraId="38F120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设备每月巡检，电路及电器元件检查，故障处理，各种参数调整，保证设备正常运行</w:t>
            </w:r>
          </w:p>
        </w:tc>
      </w:tr>
      <w:tr w14:paraId="4479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2A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8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冷冻水循环泵</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6B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功率37Kw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01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D3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1DD9">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FB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每月巡检，记录运行情况，测量各种参数，故障处理，保证设备运行正常</w:t>
            </w:r>
          </w:p>
        </w:tc>
      </w:tr>
      <w:tr w14:paraId="0202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56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CC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冷却水循环泵</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49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功率37Kw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EF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2D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DB0C">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BD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每月巡检，记录运行情况，测量各种参数，故障处理，保证设备运行正常</w:t>
            </w:r>
          </w:p>
        </w:tc>
      </w:tr>
      <w:tr w14:paraId="5CCE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D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BD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板式换热器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1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换热量1220Kw，二次水流量105m³/H</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EA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5B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FA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含配套水泵</w:t>
            </w: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2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设备维护，记录检查，水泵、各种阀门运行情况</w:t>
            </w:r>
          </w:p>
        </w:tc>
      </w:tr>
      <w:tr w14:paraId="0B2C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C4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4D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定压补水装置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DD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水箱容积5m³，2台补水泵5.5Kw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64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DA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F394">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07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补水泵运行状况检查，水箱液位记录，设备故障处理</w:t>
            </w:r>
          </w:p>
        </w:tc>
      </w:tr>
      <w:tr w14:paraId="62EA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00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E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软化水装置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19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5-7m³/H</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13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71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9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含盐罐</w:t>
            </w:r>
          </w:p>
        </w:tc>
        <w:tc>
          <w:tcPr>
            <w:tcW w:w="1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F9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机头调整参数，观测树脂、盐位，水质情况检查，补充工业盐</w:t>
            </w:r>
          </w:p>
        </w:tc>
      </w:tr>
      <w:tr w14:paraId="4D4C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BF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E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集、分水器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4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L=3700mm</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FE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C9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7B30">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2748">
            <w:pPr>
              <w:jc w:val="center"/>
              <w:rPr>
                <w:rFonts w:hint="eastAsia" w:ascii="宋体" w:hAnsi="宋体" w:eastAsia="宋体" w:cs="宋体"/>
                <w:i w:val="0"/>
                <w:iCs w:val="0"/>
                <w:color w:val="000000"/>
                <w:sz w:val="15"/>
                <w:szCs w:val="15"/>
                <w:u w:val="none"/>
              </w:rPr>
            </w:pPr>
          </w:p>
        </w:tc>
      </w:tr>
      <w:tr w14:paraId="6C19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40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73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反冲式过滤器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5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P=1.2Mpa</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6D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04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9D9">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B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维护保养，清洗</w:t>
            </w:r>
          </w:p>
        </w:tc>
      </w:tr>
      <w:tr w14:paraId="3870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F2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AB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冷却塔</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16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功率11Kw，流量350m³/H</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7C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29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171C">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8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填料清洗，电机及附属件保养</w:t>
            </w:r>
          </w:p>
        </w:tc>
      </w:tr>
      <w:tr w14:paraId="2459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4A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E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空调箱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63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风量2000m³/H，制冷量28.4Kw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92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13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190A">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A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0FD0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4573">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33D4">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0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风量7000m³/H，制冷量96.9Kw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1C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A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51F">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78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25D3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0A1">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FF6F">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50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风量8000m³/H，制冷量113Kw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D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58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3953">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9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35E3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AC75">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E3E3">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6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风量10000m³/H，制冷量141Kw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B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3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D578">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1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7060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D017">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9740">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B2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风量12000m³/H，制冷量170Kw</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A5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89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2A42">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7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60D3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1E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8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风机盘管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5C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FP-68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B1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D1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A6E7">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5F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4463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893F">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0C6">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A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FP-85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DF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51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548F">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B5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59A6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5929">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400B">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4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FP-102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FF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4C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5F47">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6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7837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7F4F">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2A87">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2F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FP-136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92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7F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DF07">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20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490B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BD94">
            <w:pPr>
              <w:jc w:val="center"/>
              <w:rPr>
                <w:rFonts w:hint="eastAsia" w:ascii="宋体" w:hAnsi="宋体" w:eastAsia="宋体" w:cs="宋体"/>
                <w:i w:val="0"/>
                <w:iCs w:val="0"/>
                <w:color w:val="000000"/>
                <w:sz w:val="15"/>
                <w:szCs w:val="15"/>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9277">
            <w:pPr>
              <w:jc w:val="center"/>
              <w:rPr>
                <w:rFonts w:hint="eastAsia" w:ascii="宋体" w:hAnsi="宋体" w:eastAsia="宋体" w:cs="宋体"/>
                <w:i w:val="0"/>
                <w:iCs w:val="0"/>
                <w:color w:val="000000"/>
                <w:sz w:val="15"/>
                <w:szCs w:val="15"/>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2B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FP-170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C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F7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585B">
            <w:pPr>
              <w:jc w:val="center"/>
              <w:rPr>
                <w:rFonts w:hint="eastAsia" w:ascii="宋体" w:hAnsi="宋体" w:eastAsia="宋体" w:cs="宋体"/>
                <w:i w:val="0"/>
                <w:iCs w:val="0"/>
                <w:color w:val="000000"/>
                <w:sz w:val="15"/>
                <w:szCs w:val="15"/>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C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设备维护，故障处理（阀门、软接、保温）</w:t>
            </w:r>
          </w:p>
        </w:tc>
      </w:tr>
      <w:tr w14:paraId="1AF1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7D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A5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机房水系统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7D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管道、阀门DN15-350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5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9E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31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冷冻水/冷却水</w:t>
            </w: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8D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管道及阀门维护、检查，故障处理</w:t>
            </w:r>
          </w:p>
        </w:tc>
      </w:tr>
      <w:tr w14:paraId="7C60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3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B4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末端水系统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10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管道、阀门DN15-250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9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5B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4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冷冻水/冷却水</w:t>
            </w: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B6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管道及阀门维护、检查，故障处理</w:t>
            </w:r>
          </w:p>
        </w:tc>
      </w:tr>
      <w:tr w14:paraId="525D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30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07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末端风系统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2B6">
            <w:pPr>
              <w:jc w:val="center"/>
              <w:rPr>
                <w:rFonts w:hint="eastAsia" w:ascii="宋体" w:hAnsi="宋体" w:eastAsia="宋体" w:cs="宋体"/>
                <w:i w:val="0"/>
                <w:iCs w:val="0"/>
                <w:color w:val="000000"/>
                <w:sz w:val="15"/>
                <w:szCs w:val="15"/>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4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2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1F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风管/风口</w:t>
            </w: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F4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风管漏风处理、风口滤网清洗，故障处理</w:t>
            </w:r>
          </w:p>
        </w:tc>
      </w:tr>
    </w:tbl>
    <w:p w14:paraId="08B1B091">
      <w:pPr>
        <w:spacing w:line="480" w:lineRule="exact"/>
        <w:rPr>
          <w:rFonts w:hint="eastAsia" w:asciiTheme="majorEastAsia" w:hAnsiTheme="majorEastAsia" w:eastAsiaTheme="majorEastAsia"/>
          <w:b/>
          <w:bCs/>
          <w:sz w:val="28"/>
          <w:szCs w:val="28"/>
          <w:lang w:val="en-US" w:eastAsia="zh-CN"/>
        </w:rPr>
      </w:pPr>
    </w:p>
    <w:p w14:paraId="5F463065">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三</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5D17FEE1">
      <w:pPr>
        <w:pStyle w:val="31"/>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14:paraId="1528445C">
      <w:pPr>
        <w:pStyle w:val="31"/>
        <w:spacing w:line="480" w:lineRule="auto"/>
        <w:ind w:firstLine="540" w:firstLineChars="225"/>
        <w:jc w:val="left"/>
        <w:rPr>
          <w:rFonts w:asciiTheme="minorEastAsia" w:hAnsiTheme="minorEastAsia"/>
        </w:rPr>
      </w:pPr>
      <w:r>
        <w:rPr>
          <w:rFonts w:hint="eastAsia" w:asciiTheme="minorEastAsia" w:hAnsiTheme="minorEastAsia"/>
        </w:rPr>
        <w:t>地址：</w:t>
      </w:r>
    </w:p>
    <w:p w14:paraId="2669AF77">
      <w:pPr>
        <w:pStyle w:val="31"/>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w:t>
      </w:r>
      <w:r>
        <w:rPr>
          <w:rFonts w:asciiTheme="minorEastAsia" w:hAnsiTheme="minorEastAsia"/>
        </w:rPr>
        <w:t xml:space="preserve">     职务</w:t>
      </w:r>
      <w:r>
        <w:rPr>
          <w:rFonts w:hint="eastAsia" w:asciiTheme="minorEastAsia" w:hAnsiTheme="minorEastAsia"/>
        </w:rPr>
        <w:t xml:space="preserve">：        </w:t>
      </w:r>
    </w:p>
    <w:p w14:paraId="0FA1C9BB">
      <w:pPr>
        <w:pStyle w:val="31"/>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14:paraId="24D2CAD0">
      <w:pPr>
        <w:pStyle w:val="31"/>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14:paraId="47E37390">
      <w:pPr>
        <w:pStyle w:val="31"/>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14:paraId="44CE33BA">
      <w:pPr>
        <w:pStyle w:val="31"/>
        <w:spacing w:line="480" w:lineRule="auto"/>
        <w:ind w:firstLine="540" w:firstLineChars="225"/>
        <w:jc w:val="left"/>
        <w:rPr>
          <w:rFonts w:asciiTheme="minorEastAsia" w:hAnsiTheme="minorEastAsia"/>
        </w:rPr>
      </w:pPr>
    </w:p>
    <w:p w14:paraId="43EA2DDE">
      <w:pPr>
        <w:pStyle w:val="31"/>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14:paraId="2AF8DFCC">
      <w:pPr>
        <w:pStyle w:val="31"/>
        <w:spacing w:line="480" w:lineRule="auto"/>
        <w:ind w:left="-538" w:leftChars="-256" w:firstLine="616" w:firstLineChars="257"/>
        <w:jc w:val="center"/>
        <w:rPr>
          <w:rFonts w:asciiTheme="minorEastAsia" w:hAnsiTheme="minorEastAsia"/>
          <w:bCs/>
        </w:rPr>
      </w:pPr>
    </w:p>
    <w:p w14:paraId="67898E44">
      <w:pPr>
        <w:autoSpaceDE w:val="0"/>
        <w:autoSpaceDN w:val="0"/>
        <w:adjustRightInd w:val="0"/>
        <w:spacing w:line="360" w:lineRule="auto"/>
        <w:ind w:right="-11"/>
        <w:rPr>
          <w:rFonts w:cs="宋体" w:asciiTheme="minorEastAsia" w:hAnsiTheme="minorEastAsia"/>
          <w:sz w:val="24"/>
          <w:lang w:val="zh-CN"/>
        </w:rPr>
      </w:pPr>
    </w:p>
    <w:p w14:paraId="4F6A05B8">
      <w:pPr>
        <w:autoSpaceDE w:val="0"/>
        <w:autoSpaceDN w:val="0"/>
        <w:adjustRightInd w:val="0"/>
        <w:spacing w:line="360" w:lineRule="auto"/>
        <w:ind w:right="-11"/>
        <w:rPr>
          <w:rFonts w:cs="宋体" w:asciiTheme="minorEastAsia" w:hAnsiTheme="minorEastAsia"/>
          <w:sz w:val="24"/>
          <w:lang w:val="zh-CN"/>
        </w:rPr>
      </w:pPr>
    </w:p>
    <w:p w14:paraId="0C0D207A">
      <w:pPr>
        <w:autoSpaceDE w:val="0"/>
        <w:autoSpaceDN w:val="0"/>
        <w:adjustRightInd w:val="0"/>
        <w:spacing w:line="360" w:lineRule="auto"/>
        <w:ind w:right="-11"/>
        <w:rPr>
          <w:rFonts w:cs="宋体" w:asciiTheme="minorEastAsia" w:hAnsiTheme="minorEastAsia"/>
          <w:sz w:val="24"/>
          <w:lang w:val="zh-CN"/>
        </w:rPr>
      </w:pPr>
    </w:p>
    <w:p w14:paraId="62237736">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14:paraId="3538F43C">
      <w:pPr>
        <w:pStyle w:val="32"/>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14AB85C6">
      <w:pPr>
        <w:pStyle w:val="33"/>
        <w:spacing w:line="480" w:lineRule="auto"/>
        <w:rPr>
          <w:rFonts w:cs="Arial" w:asciiTheme="minorEastAsia" w:hAnsiTheme="minorEastAsia"/>
          <w:sz w:val="21"/>
          <w:szCs w:val="21"/>
        </w:rPr>
      </w:pPr>
    </w:p>
    <w:p w14:paraId="38DB8E58">
      <w:pPr>
        <w:spacing w:line="480" w:lineRule="exact"/>
        <w:ind w:firstLine="2289" w:firstLineChars="950"/>
        <w:rPr>
          <w:rFonts w:ascii="宋体" w:hAnsi="宋体"/>
          <w:b/>
          <w:bCs/>
          <w:sz w:val="24"/>
        </w:rPr>
      </w:pPr>
    </w:p>
    <w:p w14:paraId="797C58EF">
      <w:pPr>
        <w:rPr>
          <w:rFonts w:ascii="宋体" w:hAnsi="宋体"/>
          <w:b/>
          <w:bCs/>
          <w:sz w:val="24"/>
        </w:rPr>
      </w:pPr>
      <w:r>
        <w:rPr>
          <w:rFonts w:hint="eastAsia" w:ascii="宋体" w:hAnsi="宋体"/>
          <w:b/>
          <w:bCs/>
          <w:sz w:val="24"/>
        </w:rPr>
        <w:br w:type="page"/>
      </w:r>
    </w:p>
    <w:p w14:paraId="1FF520EE">
      <w:pPr>
        <w:spacing w:line="480" w:lineRule="exact"/>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、法定代表人（单位负责人）授权书</w:t>
      </w:r>
    </w:p>
    <w:p w14:paraId="449E0CAD">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w:t>
      </w:r>
      <w:r>
        <w:rPr>
          <w:rFonts w:hint="eastAsia" w:cs="Arial" w:asciiTheme="minorEastAsia" w:hAnsiTheme="minorEastAsia"/>
          <w:sz w:val="24"/>
          <w:lang w:val="en-US" w:eastAsia="zh-CN"/>
        </w:rPr>
        <w:t>招标</w:t>
      </w:r>
      <w:r>
        <w:rPr>
          <w:rFonts w:hint="eastAsia" w:cs="Arial" w:asciiTheme="minorEastAsia" w:hAnsiTheme="minorEastAsia"/>
          <w:sz w:val="24"/>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14:paraId="01AD2333">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14:paraId="71EB75A7">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14:paraId="25BCD9EA">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14:paraId="7A778275">
      <w:pPr>
        <w:pStyle w:val="34"/>
        <w:ind w:firstLine="480" w:firstLineChars="200"/>
      </w:pPr>
      <w:r>
        <w:rPr>
          <w:rFonts w:hint="eastAsia" w:hAnsi="Times New Roman"/>
          <w:szCs w:val="21"/>
        </w:rPr>
        <w:t>法定代表人（单位负责人）授权代表联系电话（手机）：</w:t>
      </w:r>
    </w:p>
    <w:tbl>
      <w:tblPr>
        <w:tblStyle w:val="1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14:paraId="294BC368">
            <w:pPr>
              <w:jc w:val="center"/>
              <w:rPr>
                <w:rFonts w:asciiTheme="minorEastAsia" w:hAnsiTheme="minorEastAsia"/>
                <w:sz w:val="24"/>
              </w:rPr>
            </w:pPr>
            <w:r>
              <w:rPr>
                <w:rFonts w:hint="eastAsia" w:asciiTheme="minorEastAsia" w:hAnsiTheme="minorEastAsia"/>
                <w:sz w:val="24"/>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14:paraId="47D4126D">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14:paraId="097AC3B6">
      <w:pPr>
        <w:rPr>
          <w:rFonts w:ascii="宋体" w:hAnsi="宋体"/>
          <w:b/>
          <w:bCs/>
          <w:color w:val="000000"/>
          <w:sz w:val="28"/>
        </w:rPr>
      </w:pPr>
      <w:r>
        <w:rPr>
          <w:rFonts w:hint="eastAsia" w:ascii="宋体" w:hAnsi="宋体"/>
          <w:b/>
          <w:bCs/>
          <w:color w:val="000000"/>
          <w:sz w:val="28"/>
        </w:rPr>
        <w:br w:type="page"/>
      </w:r>
    </w:p>
    <w:p w14:paraId="0F5D27E2">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lang w:val="en-US" w:eastAsia="zh-CN"/>
        </w:rPr>
        <w:t>五</w:t>
      </w:r>
      <w:r>
        <w:rPr>
          <w:rFonts w:hint="eastAsia" w:ascii="宋体" w:hAnsi="宋体"/>
          <w:b/>
          <w:bCs/>
          <w:color w:val="000000"/>
          <w:sz w:val="28"/>
        </w:rPr>
        <w:t>、投标承诺函</w:t>
      </w:r>
    </w:p>
    <w:p w14:paraId="0B78A1AF">
      <w:pPr>
        <w:autoSpaceDE w:val="0"/>
        <w:autoSpaceDN w:val="0"/>
        <w:snapToGrid w:val="0"/>
        <w:spacing w:line="360" w:lineRule="auto"/>
        <w:rPr>
          <w:rFonts w:ascii="宋体" w:hAnsi="宋体"/>
          <w:b/>
          <w:bCs/>
          <w:color w:val="000000"/>
          <w:sz w:val="24"/>
        </w:rPr>
      </w:pPr>
    </w:p>
    <w:p w14:paraId="2CD15554">
      <w:pPr>
        <w:spacing w:beforeLines="50"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14:paraId="7299F5DC">
      <w:pPr>
        <w:spacing w:beforeLines="50"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14:paraId="107F9C93">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14:paraId="7F66B2DA">
      <w:pPr>
        <w:rPr>
          <w:color w:val="000000"/>
          <w:sz w:val="24"/>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投标人名称（盖章）：　　　　　　　　　</w:t>
      </w:r>
      <w:r>
        <w:rPr>
          <w:rFonts w:hint="eastAsia" w:ascii="宋体" w:hAnsi="宋体" w:cs="Arial"/>
          <w:color w:val="000000"/>
          <w:kern w:val="0"/>
          <w:sz w:val="24"/>
        </w:rPr>
        <w:br w:type="textWrapping"/>
      </w:r>
      <w:r>
        <w:rPr>
          <w:rFonts w:hint="eastAsia" w:ascii="宋体" w:hAnsi="宋体" w:cs="Arial"/>
          <w:color w:val="000000"/>
          <w:kern w:val="0"/>
          <w:sz w:val="24"/>
        </w:rPr>
        <w:t xml:space="preserve">日　  期：      </w:t>
      </w:r>
      <w:r>
        <w:rPr>
          <w:rFonts w:hint="eastAsia" w:cs="宋体" w:asciiTheme="minorEastAsia" w:hAnsiTheme="minorEastAsia"/>
          <w:sz w:val="24"/>
        </w:rPr>
        <w:t>年    月    日</w:t>
      </w:r>
    </w:p>
    <w:p w14:paraId="62928A5F">
      <w:pPr>
        <w:autoSpaceDE w:val="0"/>
        <w:autoSpaceDN w:val="0"/>
        <w:adjustRightInd w:val="0"/>
        <w:spacing w:line="360" w:lineRule="auto"/>
        <w:ind w:right="-11"/>
        <w:rPr>
          <w:rFonts w:ascii="宋体" w:cs="宋体"/>
          <w:szCs w:val="21"/>
        </w:rPr>
      </w:pPr>
    </w:p>
    <w:p w14:paraId="12EAD18E">
      <w:pPr>
        <w:pStyle w:val="29"/>
        <w:rPr>
          <w:rFonts w:ascii="宋体" w:cs="宋体"/>
          <w:szCs w:val="21"/>
        </w:rPr>
      </w:pPr>
    </w:p>
    <w:p w14:paraId="079429B9">
      <w:pPr>
        <w:pStyle w:val="29"/>
        <w:rPr>
          <w:rFonts w:ascii="宋体" w:cs="宋体"/>
          <w:szCs w:val="21"/>
        </w:rPr>
      </w:pPr>
    </w:p>
    <w:p w14:paraId="502D739A">
      <w:pPr>
        <w:pStyle w:val="29"/>
        <w:rPr>
          <w:rFonts w:ascii="宋体" w:cs="宋体"/>
          <w:szCs w:val="21"/>
        </w:rPr>
      </w:pPr>
    </w:p>
    <w:p w14:paraId="1623EB6D">
      <w:pPr>
        <w:pStyle w:val="29"/>
        <w:rPr>
          <w:rFonts w:ascii="宋体" w:cs="宋体"/>
          <w:szCs w:val="21"/>
        </w:rPr>
      </w:pPr>
    </w:p>
    <w:p w14:paraId="62D48260">
      <w:pPr>
        <w:pStyle w:val="29"/>
        <w:rPr>
          <w:rFonts w:ascii="宋体" w:cs="宋体"/>
          <w:szCs w:val="21"/>
        </w:rPr>
      </w:pPr>
    </w:p>
    <w:p w14:paraId="28939201">
      <w:pPr>
        <w:pStyle w:val="29"/>
        <w:rPr>
          <w:rFonts w:ascii="宋体" w:cs="宋体"/>
          <w:szCs w:val="21"/>
        </w:rPr>
      </w:pPr>
    </w:p>
    <w:p w14:paraId="3EB9250B">
      <w:pPr>
        <w:pStyle w:val="29"/>
        <w:rPr>
          <w:rFonts w:ascii="宋体" w:cs="宋体"/>
          <w:szCs w:val="21"/>
        </w:rPr>
      </w:pPr>
    </w:p>
    <w:p w14:paraId="14D6293C">
      <w:pPr>
        <w:pStyle w:val="29"/>
        <w:rPr>
          <w:rFonts w:ascii="宋体" w:cs="宋体"/>
          <w:szCs w:val="21"/>
        </w:rPr>
      </w:pPr>
    </w:p>
    <w:p w14:paraId="298ED87B">
      <w:pPr>
        <w:pStyle w:val="29"/>
        <w:rPr>
          <w:rFonts w:ascii="宋体" w:cs="宋体"/>
          <w:szCs w:val="21"/>
        </w:rPr>
      </w:pPr>
    </w:p>
    <w:p w14:paraId="3FF1EC50">
      <w:pPr>
        <w:pStyle w:val="29"/>
        <w:rPr>
          <w:rFonts w:ascii="宋体" w:cs="宋体"/>
          <w:szCs w:val="21"/>
        </w:rPr>
      </w:pPr>
    </w:p>
    <w:p w14:paraId="1F4512C9">
      <w:pPr>
        <w:pStyle w:val="29"/>
        <w:rPr>
          <w:rFonts w:ascii="宋体" w:cs="宋体"/>
          <w:szCs w:val="21"/>
        </w:rPr>
      </w:pPr>
    </w:p>
    <w:p w14:paraId="1E4B0DFC">
      <w:pPr>
        <w:pStyle w:val="29"/>
        <w:rPr>
          <w:rFonts w:ascii="宋体" w:cs="宋体"/>
          <w:szCs w:val="21"/>
        </w:rPr>
      </w:pPr>
    </w:p>
    <w:p w14:paraId="0EE042D1">
      <w:pPr>
        <w:pStyle w:val="29"/>
        <w:rPr>
          <w:rFonts w:ascii="宋体" w:cs="宋体"/>
          <w:szCs w:val="21"/>
        </w:rPr>
      </w:pPr>
    </w:p>
    <w:p w14:paraId="658A55CE">
      <w:pPr>
        <w:pStyle w:val="29"/>
        <w:rPr>
          <w:rFonts w:ascii="宋体" w:cs="宋体"/>
          <w:szCs w:val="21"/>
        </w:rPr>
      </w:pPr>
    </w:p>
    <w:p w14:paraId="39F6B7E2">
      <w:pPr>
        <w:pStyle w:val="29"/>
        <w:rPr>
          <w:rFonts w:ascii="宋体" w:cs="宋体"/>
          <w:szCs w:val="21"/>
        </w:rPr>
      </w:pPr>
    </w:p>
    <w:p w14:paraId="680946B1">
      <w:pPr>
        <w:pStyle w:val="29"/>
        <w:rPr>
          <w:rFonts w:ascii="宋体" w:cs="宋体"/>
          <w:szCs w:val="21"/>
        </w:rPr>
      </w:pPr>
    </w:p>
    <w:p w14:paraId="19F788E0">
      <w:pPr>
        <w:pStyle w:val="29"/>
        <w:rPr>
          <w:rFonts w:ascii="宋体" w:cs="宋体"/>
          <w:szCs w:val="21"/>
        </w:rPr>
      </w:pPr>
    </w:p>
    <w:p w14:paraId="248169B9">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1、</w:t>
      </w:r>
      <w:r>
        <w:rPr>
          <w:rFonts w:hint="eastAsia" w:ascii="宋体" w:hAnsi="宋体" w:eastAsia="宋体" w:cs="宋体"/>
          <w:color w:val="333333"/>
          <w:sz w:val="24"/>
          <w:szCs w:val="24"/>
          <w:highlight w:val="none"/>
          <w:lang w:val="zh-CN"/>
        </w:rPr>
        <w:t>营业执照副本复印件；</w:t>
      </w:r>
    </w:p>
    <w:p w14:paraId="243045C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highlight w:val="none"/>
          <w:lang w:val="zh-CN"/>
        </w:rPr>
      </w:pPr>
      <w:r>
        <w:rPr>
          <w:rFonts w:hint="eastAsia" w:ascii="宋体" w:hAnsi="宋体" w:eastAsia="宋体" w:cs="宋体"/>
          <w:b w:val="0"/>
          <w:bCs w:val="0"/>
          <w:color w:val="333333"/>
          <w:sz w:val="24"/>
          <w:szCs w:val="24"/>
          <w:highlight w:val="none"/>
          <w:lang w:val="en-US" w:eastAsia="zh-CN"/>
        </w:rPr>
        <w:t>2、</w:t>
      </w: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3、</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eastAsia="宋体" w:cs="宋体"/>
          <w:b/>
          <w:bCs/>
          <w:color w:val="333333"/>
          <w:sz w:val="24"/>
          <w:szCs w:val="24"/>
          <w:highlight w:val="none"/>
          <w:lang w:val="zh-CN"/>
        </w:rPr>
        <w:t>，不得伪造、涂改，否则有可能被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5EBCD4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3CC3BB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29"/>
        <w:widowControl w:val="0"/>
        <w:numPr>
          <w:ilvl w:val="0"/>
          <w:numId w:val="0"/>
        </w:numPr>
        <w:jc w:val="center"/>
        <w:rPr>
          <w:rFonts w:hint="eastAsia" w:ascii="宋体" w:hAnsi="宋体" w:eastAsia="宋体" w:cs="宋体"/>
          <w:sz w:val="24"/>
          <w:szCs w:val="24"/>
          <w:highlight w:val="none"/>
          <w:lang w:val="en-US" w:eastAsia="zh-CN"/>
        </w:rPr>
      </w:pPr>
    </w:p>
    <w:p w14:paraId="15D699F9">
      <w:pPr>
        <w:pStyle w:val="29"/>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七</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1"/>
        <w:spacing w:line="480" w:lineRule="auto"/>
        <w:ind w:left="-538" w:leftChars="-256" w:firstLine="616" w:firstLineChars="257"/>
        <w:jc w:val="center"/>
        <w:rPr>
          <w:rFonts w:hint="eastAsia" w:hAnsi="宋体"/>
          <w:bCs/>
          <w:color w:val="auto"/>
          <w:szCs w:val="24"/>
          <w:highlight w:val="none"/>
        </w:rPr>
      </w:pPr>
    </w:p>
    <w:p w14:paraId="293117E3">
      <w:pPr>
        <w:pStyle w:val="31"/>
        <w:spacing w:line="480" w:lineRule="auto"/>
        <w:ind w:left="-538" w:leftChars="-256" w:firstLine="616" w:firstLineChars="257"/>
        <w:jc w:val="center"/>
        <w:rPr>
          <w:rFonts w:hint="eastAsia" w:hAnsi="宋体"/>
          <w:bCs/>
          <w:color w:val="auto"/>
          <w:szCs w:val="24"/>
          <w:highlight w:val="none"/>
        </w:rPr>
      </w:pPr>
    </w:p>
    <w:p w14:paraId="60E8378C">
      <w:pPr>
        <w:pStyle w:val="31"/>
        <w:spacing w:line="480" w:lineRule="auto"/>
        <w:ind w:left="-538" w:leftChars="-256" w:firstLine="616" w:firstLineChars="257"/>
        <w:jc w:val="center"/>
        <w:rPr>
          <w:rFonts w:hint="eastAsia" w:hAnsi="宋体"/>
          <w:bCs/>
          <w:color w:val="auto"/>
          <w:szCs w:val="24"/>
          <w:highlight w:val="none"/>
        </w:rPr>
      </w:pPr>
    </w:p>
    <w:p w14:paraId="476A5FE1">
      <w:pPr>
        <w:pStyle w:val="31"/>
        <w:spacing w:line="480" w:lineRule="auto"/>
        <w:ind w:left="-538" w:leftChars="-256" w:firstLine="616" w:firstLineChars="257"/>
        <w:jc w:val="center"/>
        <w:rPr>
          <w:rFonts w:hint="eastAsia" w:hAnsi="宋体"/>
          <w:bCs/>
          <w:color w:val="auto"/>
          <w:szCs w:val="24"/>
          <w:highlight w:val="none"/>
        </w:rPr>
      </w:pPr>
    </w:p>
    <w:p w14:paraId="45A2D6E3">
      <w:pPr>
        <w:pStyle w:val="31"/>
        <w:spacing w:line="480" w:lineRule="auto"/>
        <w:ind w:left="-538" w:leftChars="-256" w:firstLine="616" w:firstLineChars="257"/>
        <w:jc w:val="center"/>
        <w:rPr>
          <w:rFonts w:hint="eastAsia" w:hAnsi="宋体"/>
          <w:bCs/>
          <w:color w:val="auto"/>
          <w:szCs w:val="24"/>
          <w:highlight w:val="none"/>
        </w:rPr>
      </w:pPr>
    </w:p>
    <w:p w14:paraId="1010D7B1">
      <w:pPr>
        <w:pStyle w:val="31"/>
        <w:spacing w:line="480" w:lineRule="auto"/>
        <w:ind w:left="-538" w:leftChars="-256" w:firstLine="616" w:firstLineChars="257"/>
        <w:jc w:val="center"/>
        <w:rPr>
          <w:rFonts w:hint="eastAsia" w:hAnsi="宋体"/>
          <w:bCs/>
          <w:color w:val="auto"/>
          <w:szCs w:val="24"/>
          <w:highlight w:val="none"/>
        </w:rPr>
      </w:pPr>
    </w:p>
    <w:p w14:paraId="42928EE1">
      <w:pPr>
        <w:pStyle w:val="31"/>
        <w:spacing w:line="480" w:lineRule="auto"/>
        <w:ind w:left="-538" w:leftChars="-256" w:firstLine="616" w:firstLineChars="257"/>
        <w:jc w:val="center"/>
        <w:rPr>
          <w:rFonts w:hint="eastAsia" w:hAnsi="宋体"/>
          <w:bCs/>
          <w:color w:val="auto"/>
          <w:szCs w:val="24"/>
          <w:highlight w:val="none"/>
        </w:rPr>
      </w:pPr>
    </w:p>
    <w:p w14:paraId="77DBDC48">
      <w:pPr>
        <w:pStyle w:val="31"/>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29"/>
        <w:widowControl w:val="0"/>
        <w:numPr>
          <w:ilvl w:val="0"/>
          <w:numId w:val="0"/>
        </w:numPr>
        <w:jc w:val="center"/>
        <w:rPr>
          <w:rFonts w:hint="default" w:ascii="宋体" w:cs="宋体"/>
          <w:szCs w:val="21"/>
          <w:highlight w:val="none"/>
          <w:lang w:val="en-US" w:eastAsia="zh-CN"/>
        </w:rPr>
      </w:pPr>
    </w:p>
    <w:p w14:paraId="7EC2C7FB">
      <w:pPr>
        <w:pStyle w:val="29"/>
        <w:ind w:firstLine="0" w:firstLineChars="0"/>
        <w:jc w:val="center"/>
        <w:rPr>
          <w:rFonts w:ascii="宋体" w:cs="宋体"/>
          <w:szCs w:val="21"/>
        </w:rPr>
      </w:pPr>
    </w:p>
    <w:p w14:paraId="4E99F69F">
      <w:pPr>
        <w:pStyle w:val="29"/>
        <w:ind w:firstLine="0" w:firstLineChars="0"/>
        <w:jc w:val="center"/>
        <w:rPr>
          <w:rFonts w:ascii="宋体" w:cs="宋体"/>
          <w:szCs w:val="21"/>
        </w:rPr>
      </w:pPr>
    </w:p>
    <w:p w14:paraId="6A3A8AEA">
      <w:pPr>
        <w:pStyle w:val="29"/>
        <w:ind w:firstLine="0" w:firstLineChars="0"/>
        <w:jc w:val="center"/>
        <w:rPr>
          <w:rFonts w:ascii="宋体" w:cs="宋体"/>
          <w:szCs w:val="21"/>
        </w:rPr>
      </w:pPr>
    </w:p>
    <w:p w14:paraId="37394D37">
      <w:pPr>
        <w:pStyle w:val="29"/>
        <w:ind w:firstLine="0" w:firstLineChars="0"/>
        <w:jc w:val="center"/>
        <w:rPr>
          <w:rFonts w:ascii="宋体" w:cs="宋体"/>
          <w:szCs w:val="21"/>
        </w:rPr>
      </w:pPr>
    </w:p>
    <w:p w14:paraId="35CE7189">
      <w:pPr>
        <w:pStyle w:val="29"/>
        <w:ind w:firstLine="0" w:firstLineChars="0"/>
        <w:jc w:val="center"/>
        <w:rPr>
          <w:rFonts w:ascii="宋体" w:cs="宋体"/>
          <w:szCs w:val="21"/>
        </w:rPr>
      </w:pPr>
    </w:p>
    <w:p w14:paraId="7D718559">
      <w:pPr>
        <w:pStyle w:val="29"/>
        <w:ind w:firstLine="0" w:firstLineChars="0"/>
        <w:jc w:val="center"/>
        <w:rPr>
          <w:rFonts w:ascii="宋体" w:cs="宋体"/>
          <w:szCs w:val="21"/>
        </w:rPr>
      </w:pPr>
    </w:p>
    <w:p w14:paraId="07CC2DD8">
      <w:pPr>
        <w:pStyle w:val="29"/>
        <w:ind w:firstLine="0" w:firstLineChars="0"/>
        <w:jc w:val="center"/>
        <w:rPr>
          <w:rFonts w:ascii="宋体" w:cs="宋体"/>
          <w:szCs w:val="21"/>
        </w:rPr>
      </w:pPr>
    </w:p>
    <w:p w14:paraId="0E2F7A53">
      <w:pPr>
        <w:pStyle w:val="29"/>
        <w:ind w:firstLine="0" w:firstLineChars="0"/>
        <w:jc w:val="center"/>
        <w:rPr>
          <w:rFonts w:ascii="宋体" w:cs="宋体"/>
          <w:szCs w:val="21"/>
        </w:rPr>
      </w:pPr>
    </w:p>
    <w:p w14:paraId="2CCFE12E">
      <w:pPr>
        <w:pStyle w:val="29"/>
        <w:ind w:firstLine="0" w:firstLineChars="0"/>
        <w:jc w:val="center"/>
        <w:rPr>
          <w:rFonts w:ascii="宋体" w:cs="宋体"/>
          <w:szCs w:val="21"/>
        </w:rPr>
      </w:pPr>
    </w:p>
    <w:p w14:paraId="6573B87F">
      <w:pPr>
        <w:pStyle w:val="29"/>
        <w:ind w:firstLine="0" w:firstLineChars="0"/>
        <w:jc w:val="center"/>
        <w:rPr>
          <w:rFonts w:ascii="宋体" w:cs="宋体"/>
          <w:szCs w:val="21"/>
        </w:rPr>
      </w:pPr>
    </w:p>
    <w:p w14:paraId="53A13BC7">
      <w:pPr>
        <w:pStyle w:val="29"/>
        <w:ind w:firstLine="0" w:firstLineChars="0"/>
        <w:jc w:val="center"/>
        <w:rPr>
          <w:rFonts w:ascii="宋体" w:cs="宋体"/>
          <w:szCs w:val="21"/>
        </w:rPr>
      </w:pPr>
    </w:p>
    <w:p w14:paraId="442F716C">
      <w:pPr>
        <w:pStyle w:val="29"/>
        <w:ind w:firstLine="0" w:firstLineChars="0"/>
        <w:jc w:val="center"/>
        <w:rPr>
          <w:rFonts w:ascii="宋体" w:cs="宋体"/>
          <w:szCs w:val="21"/>
        </w:rPr>
      </w:pPr>
    </w:p>
    <w:p w14:paraId="5C382FB0">
      <w:pPr>
        <w:pStyle w:val="29"/>
        <w:ind w:firstLine="0" w:firstLineChars="0"/>
        <w:jc w:val="center"/>
        <w:rPr>
          <w:rFonts w:ascii="宋体" w:cs="宋体"/>
          <w:szCs w:val="21"/>
        </w:rPr>
      </w:pPr>
    </w:p>
    <w:p w14:paraId="4D8F1B8A">
      <w:pPr>
        <w:pStyle w:val="29"/>
        <w:ind w:firstLine="0" w:firstLineChars="0"/>
        <w:jc w:val="center"/>
        <w:rPr>
          <w:rFonts w:ascii="宋体" w:cs="宋体"/>
          <w:szCs w:val="21"/>
        </w:rPr>
      </w:pPr>
    </w:p>
    <w:p w14:paraId="06AC1A56">
      <w:pPr>
        <w:pStyle w:val="29"/>
        <w:ind w:firstLine="0" w:firstLineChars="0"/>
        <w:jc w:val="center"/>
        <w:rPr>
          <w:rFonts w:ascii="宋体" w:cs="宋体"/>
          <w:szCs w:val="21"/>
        </w:rPr>
      </w:pPr>
    </w:p>
    <w:p w14:paraId="16D428DE">
      <w:pPr>
        <w:pStyle w:val="29"/>
        <w:ind w:firstLine="0" w:firstLineChars="0"/>
        <w:jc w:val="center"/>
        <w:rPr>
          <w:rFonts w:ascii="宋体" w:cs="宋体"/>
          <w:szCs w:val="21"/>
        </w:rPr>
      </w:pPr>
    </w:p>
    <w:p w14:paraId="54A845BB">
      <w:pPr>
        <w:pStyle w:val="29"/>
        <w:ind w:firstLine="0" w:firstLineChars="0"/>
        <w:jc w:val="both"/>
        <w:rPr>
          <w:rFonts w:ascii="宋体" w:cs="宋体"/>
          <w:szCs w:val="21"/>
        </w:rPr>
      </w:pPr>
    </w:p>
    <w:sectPr>
      <w:footerReference r:id="rId3"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BA6D01"/>
    <w:rsid w:val="030565CB"/>
    <w:rsid w:val="03976170"/>
    <w:rsid w:val="03B34D8A"/>
    <w:rsid w:val="03D348AC"/>
    <w:rsid w:val="04026F36"/>
    <w:rsid w:val="0419413A"/>
    <w:rsid w:val="04320219"/>
    <w:rsid w:val="04473600"/>
    <w:rsid w:val="045D4134"/>
    <w:rsid w:val="04650B22"/>
    <w:rsid w:val="04A101A3"/>
    <w:rsid w:val="04AA2BE2"/>
    <w:rsid w:val="04C1540A"/>
    <w:rsid w:val="05760640"/>
    <w:rsid w:val="061E4834"/>
    <w:rsid w:val="06471FDD"/>
    <w:rsid w:val="0767229E"/>
    <w:rsid w:val="07B11460"/>
    <w:rsid w:val="07B76CEE"/>
    <w:rsid w:val="07E43A81"/>
    <w:rsid w:val="07F901A3"/>
    <w:rsid w:val="084A0EA6"/>
    <w:rsid w:val="0869623A"/>
    <w:rsid w:val="08A24CBB"/>
    <w:rsid w:val="098C48BA"/>
    <w:rsid w:val="0A2C3C45"/>
    <w:rsid w:val="0A8E1F88"/>
    <w:rsid w:val="0AAB1104"/>
    <w:rsid w:val="0AAC68B2"/>
    <w:rsid w:val="0B0B35D9"/>
    <w:rsid w:val="0B555CEB"/>
    <w:rsid w:val="0BB305CD"/>
    <w:rsid w:val="0C6701FD"/>
    <w:rsid w:val="0CB47CA0"/>
    <w:rsid w:val="0DF2626F"/>
    <w:rsid w:val="0E5A1497"/>
    <w:rsid w:val="0E8D2557"/>
    <w:rsid w:val="0ED2440E"/>
    <w:rsid w:val="0EEB1D0A"/>
    <w:rsid w:val="0F81412F"/>
    <w:rsid w:val="10C7166C"/>
    <w:rsid w:val="10E074DB"/>
    <w:rsid w:val="134F4C56"/>
    <w:rsid w:val="13D260F8"/>
    <w:rsid w:val="13FA68E0"/>
    <w:rsid w:val="14382F65"/>
    <w:rsid w:val="146D5582"/>
    <w:rsid w:val="14836404"/>
    <w:rsid w:val="14BC5944"/>
    <w:rsid w:val="15CB7091"/>
    <w:rsid w:val="16132A43"/>
    <w:rsid w:val="168B2E32"/>
    <w:rsid w:val="16A91EF8"/>
    <w:rsid w:val="170B5F46"/>
    <w:rsid w:val="17295B12"/>
    <w:rsid w:val="173D4205"/>
    <w:rsid w:val="1762400A"/>
    <w:rsid w:val="178C784F"/>
    <w:rsid w:val="17936E30"/>
    <w:rsid w:val="17DE3E23"/>
    <w:rsid w:val="180B1D8E"/>
    <w:rsid w:val="1824217E"/>
    <w:rsid w:val="182643EE"/>
    <w:rsid w:val="18E436BB"/>
    <w:rsid w:val="19127B31"/>
    <w:rsid w:val="19A266CB"/>
    <w:rsid w:val="1A4127AD"/>
    <w:rsid w:val="1BB76AC9"/>
    <w:rsid w:val="1BF946E9"/>
    <w:rsid w:val="1C1442B7"/>
    <w:rsid w:val="1DC8593B"/>
    <w:rsid w:val="1DD07851"/>
    <w:rsid w:val="1DF22493"/>
    <w:rsid w:val="1EA77665"/>
    <w:rsid w:val="1F221187"/>
    <w:rsid w:val="1F303B22"/>
    <w:rsid w:val="1F540DDE"/>
    <w:rsid w:val="1FED72F9"/>
    <w:rsid w:val="21566699"/>
    <w:rsid w:val="215C0A7C"/>
    <w:rsid w:val="22636EE2"/>
    <w:rsid w:val="22981942"/>
    <w:rsid w:val="229F23FC"/>
    <w:rsid w:val="22CB6CB0"/>
    <w:rsid w:val="22FC1980"/>
    <w:rsid w:val="23280599"/>
    <w:rsid w:val="23780CBF"/>
    <w:rsid w:val="23A26978"/>
    <w:rsid w:val="24C4749D"/>
    <w:rsid w:val="24DA152F"/>
    <w:rsid w:val="251610A0"/>
    <w:rsid w:val="25384AFE"/>
    <w:rsid w:val="255B3C04"/>
    <w:rsid w:val="25AE20BB"/>
    <w:rsid w:val="2603796E"/>
    <w:rsid w:val="26093577"/>
    <w:rsid w:val="26BF53D0"/>
    <w:rsid w:val="27FE4556"/>
    <w:rsid w:val="2879797C"/>
    <w:rsid w:val="29284B1D"/>
    <w:rsid w:val="294C5571"/>
    <w:rsid w:val="2A495A74"/>
    <w:rsid w:val="2AB20E6B"/>
    <w:rsid w:val="2B0471A2"/>
    <w:rsid w:val="2B8430AF"/>
    <w:rsid w:val="2BA47406"/>
    <w:rsid w:val="2C0E7C49"/>
    <w:rsid w:val="2CE33F5E"/>
    <w:rsid w:val="2CE35D0C"/>
    <w:rsid w:val="2D870D8D"/>
    <w:rsid w:val="2DB63777"/>
    <w:rsid w:val="2DDD0FD4"/>
    <w:rsid w:val="2DFB0E33"/>
    <w:rsid w:val="2E03208E"/>
    <w:rsid w:val="2E78040C"/>
    <w:rsid w:val="2EE04EF4"/>
    <w:rsid w:val="2F9B0B20"/>
    <w:rsid w:val="303C2C58"/>
    <w:rsid w:val="30D8545C"/>
    <w:rsid w:val="32480586"/>
    <w:rsid w:val="32FA33E2"/>
    <w:rsid w:val="33270FFF"/>
    <w:rsid w:val="3381154C"/>
    <w:rsid w:val="33D71052"/>
    <w:rsid w:val="357C033B"/>
    <w:rsid w:val="36080591"/>
    <w:rsid w:val="36B70340"/>
    <w:rsid w:val="376C500E"/>
    <w:rsid w:val="37A602B6"/>
    <w:rsid w:val="391F631E"/>
    <w:rsid w:val="397C1C5A"/>
    <w:rsid w:val="399552B8"/>
    <w:rsid w:val="399F50E1"/>
    <w:rsid w:val="39F42EB7"/>
    <w:rsid w:val="39F71049"/>
    <w:rsid w:val="39F856D1"/>
    <w:rsid w:val="3A094EC7"/>
    <w:rsid w:val="3A3213ED"/>
    <w:rsid w:val="3A5F5F6F"/>
    <w:rsid w:val="3B3059DF"/>
    <w:rsid w:val="3BB34390"/>
    <w:rsid w:val="3BD038FF"/>
    <w:rsid w:val="3BD83E3D"/>
    <w:rsid w:val="3BE948B2"/>
    <w:rsid w:val="3D453E79"/>
    <w:rsid w:val="3DE43692"/>
    <w:rsid w:val="3E88700E"/>
    <w:rsid w:val="3EAD09F5"/>
    <w:rsid w:val="3FCE5FBC"/>
    <w:rsid w:val="3FEA4CFC"/>
    <w:rsid w:val="40051BF8"/>
    <w:rsid w:val="400D10B2"/>
    <w:rsid w:val="405E3BCF"/>
    <w:rsid w:val="407055D6"/>
    <w:rsid w:val="411E510D"/>
    <w:rsid w:val="412038E9"/>
    <w:rsid w:val="41D37AFA"/>
    <w:rsid w:val="42484966"/>
    <w:rsid w:val="426B25D4"/>
    <w:rsid w:val="42703746"/>
    <w:rsid w:val="42B519E9"/>
    <w:rsid w:val="42C6151D"/>
    <w:rsid w:val="43A442C6"/>
    <w:rsid w:val="43D91523"/>
    <w:rsid w:val="43F73885"/>
    <w:rsid w:val="44085352"/>
    <w:rsid w:val="44A973E3"/>
    <w:rsid w:val="4561628F"/>
    <w:rsid w:val="45B94D73"/>
    <w:rsid w:val="46BB7E19"/>
    <w:rsid w:val="46D0453B"/>
    <w:rsid w:val="46E44703"/>
    <w:rsid w:val="480037BE"/>
    <w:rsid w:val="48393F29"/>
    <w:rsid w:val="48517B76"/>
    <w:rsid w:val="48710218"/>
    <w:rsid w:val="48E13021"/>
    <w:rsid w:val="49382AE4"/>
    <w:rsid w:val="49917942"/>
    <w:rsid w:val="49CD76D0"/>
    <w:rsid w:val="49EB6F4A"/>
    <w:rsid w:val="4ADA55B0"/>
    <w:rsid w:val="4B091138"/>
    <w:rsid w:val="4B1D0463"/>
    <w:rsid w:val="4B6B3D7C"/>
    <w:rsid w:val="4B6C26CB"/>
    <w:rsid w:val="4BAB1C93"/>
    <w:rsid w:val="4C6D0D60"/>
    <w:rsid w:val="4CCE2312"/>
    <w:rsid w:val="4CEF2724"/>
    <w:rsid w:val="4D61085B"/>
    <w:rsid w:val="4D8B1D7C"/>
    <w:rsid w:val="4DA77104"/>
    <w:rsid w:val="4F09428B"/>
    <w:rsid w:val="4FDD0E7B"/>
    <w:rsid w:val="4FE13ED5"/>
    <w:rsid w:val="509318E3"/>
    <w:rsid w:val="50BB187B"/>
    <w:rsid w:val="50E25DFE"/>
    <w:rsid w:val="51E011C4"/>
    <w:rsid w:val="530E3B10"/>
    <w:rsid w:val="535449BE"/>
    <w:rsid w:val="537D1635"/>
    <w:rsid w:val="53881D7C"/>
    <w:rsid w:val="53BB0720"/>
    <w:rsid w:val="53DA1367"/>
    <w:rsid w:val="54D779D8"/>
    <w:rsid w:val="55794DCA"/>
    <w:rsid w:val="559700CD"/>
    <w:rsid w:val="55B20DA6"/>
    <w:rsid w:val="55B5014F"/>
    <w:rsid w:val="55D83684"/>
    <w:rsid w:val="56004989"/>
    <w:rsid w:val="56665134"/>
    <w:rsid w:val="578A0EF5"/>
    <w:rsid w:val="586631C9"/>
    <w:rsid w:val="591075D9"/>
    <w:rsid w:val="59B408F1"/>
    <w:rsid w:val="5A0C50C2"/>
    <w:rsid w:val="5AEA4594"/>
    <w:rsid w:val="5B0E5D3C"/>
    <w:rsid w:val="5C9D16DC"/>
    <w:rsid w:val="5CA50038"/>
    <w:rsid w:val="5CB305FC"/>
    <w:rsid w:val="5D2378DB"/>
    <w:rsid w:val="5DA56542"/>
    <w:rsid w:val="5E585F2B"/>
    <w:rsid w:val="5E983F45"/>
    <w:rsid w:val="5EA13181"/>
    <w:rsid w:val="5ED27B19"/>
    <w:rsid w:val="60A800F7"/>
    <w:rsid w:val="614B4DF2"/>
    <w:rsid w:val="61903065"/>
    <w:rsid w:val="624B638D"/>
    <w:rsid w:val="626A3C89"/>
    <w:rsid w:val="62733632"/>
    <w:rsid w:val="62A9228E"/>
    <w:rsid w:val="632C4DC5"/>
    <w:rsid w:val="63A12BF9"/>
    <w:rsid w:val="641066DF"/>
    <w:rsid w:val="643D7EDA"/>
    <w:rsid w:val="64460353"/>
    <w:rsid w:val="64574D7B"/>
    <w:rsid w:val="647B7FFD"/>
    <w:rsid w:val="64F55778"/>
    <w:rsid w:val="669E0C34"/>
    <w:rsid w:val="66C52E88"/>
    <w:rsid w:val="66D76745"/>
    <w:rsid w:val="66E30DC8"/>
    <w:rsid w:val="69DD7064"/>
    <w:rsid w:val="6A0D758C"/>
    <w:rsid w:val="6A5A065B"/>
    <w:rsid w:val="6A655A1D"/>
    <w:rsid w:val="6AC95EDC"/>
    <w:rsid w:val="6B056872"/>
    <w:rsid w:val="6B1C5B5B"/>
    <w:rsid w:val="6B74334D"/>
    <w:rsid w:val="6C156E9B"/>
    <w:rsid w:val="6CE838C6"/>
    <w:rsid w:val="6D09406B"/>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40C2D72"/>
    <w:rsid w:val="74244C1C"/>
    <w:rsid w:val="74A64302"/>
    <w:rsid w:val="74DB35C2"/>
    <w:rsid w:val="74E569A0"/>
    <w:rsid w:val="750C27BD"/>
    <w:rsid w:val="75584146"/>
    <w:rsid w:val="75C86E1A"/>
    <w:rsid w:val="75EB6560"/>
    <w:rsid w:val="76375D4D"/>
    <w:rsid w:val="76AA2A57"/>
    <w:rsid w:val="76FD4590"/>
    <w:rsid w:val="77070231"/>
    <w:rsid w:val="77476464"/>
    <w:rsid w:val="77B462F6"/>
    <w:rsid w:val="78CE0040"/>
    <w:rsid w:val="78E8666B"/>
    <w:rsid w:val="78F148D9"/>
    <w:rsid w:val="796919FF"/>
    <w:rsid w:val="79C83610"/>
    <w:rsid w:val="7A340F22"/>
    <w:rsid w:val="7A6535D9"/>
    <w:rsid w:val="7A674B56"/>
    <w:rsid w:val="7A801A82"/>
    <w:rsid w:val="7B0E55E8"/>
    <w:rsid w:val="7B17735B"/>
    <w:rsid w:val="7B356567"/>
    <w:rsid w:val="7B6D1699"/>
    <w:rsid w:val="7B963293"/>
    <w:rsid w:val="7BA23801"/>
    <w:rsid w:val="7C4902F7"/>
    <w:rsid w:val="7D7653AD"/>
    <w:rsid w:val="7DFF7A00"/>
    <w:rsid w:val="7E9E2AFA"/>
    <w:rsid w:val="7EB16A74"/>
    <w:rsid w:val="7ECD36F3"/>
    <w:rsid w:val="7ED05708"/>
    <w:rsid w:val="7F38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link w:val="37"/>
    <w:qFormat/>
    <w:uiPriority w:val="0"/>
    <w:pPr>
      <w:tabs>
        <w:tab w:val="center" w:pos="4153"/>
        <w:tab w:val="right" w:pos="8306"/>
      </w:tabs>
      <w:snapToGrid w:val="0"/>
      <w:jc w:val="left"/>
    </w:pPr>
    <w:rPr>
      <w:sz w:val="18"/>
      <w:szCs w:val="18"/>
    </w:rPr>
  </w:style>
  <w:style w:type="paragraph" w:styleId="9">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3"/>
    <w:next w:val="12"/>
    <w:qFormat/>
    <w:uiPriority w:val="0"/>
    <w:pPr>
      <w:spacing w:line="312" w:lineRule="auto"/>
      <w:ind w:firstLine="420"/>
    </w:pPr>
  </w:style>
  <w:style w:type="paragraph" w:styleId="12">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000000"/>
      <w:u w:val="none"/>
    </w:rPr>
  </w:style>
  <w:style w:type="character" w:styleId="17">
    <w:name w:val="Emphasis"/>
    <w:basedOn w:val="15"/>
    <w:qFormat/>
    <w:uiPriority w:val="0"/>
  </w:style>
  <w:style w:type="character" w:styleId="18">
    <w:name w:val="Hyperlink"/>
    <w:basedOn w:val="15"/>
    <w:qFormat/>
    <w:uiPriority w:val="0"/>
    <w:rPr>
      <w:color w:val="000000"/>
      <w:u w:val="none"/>
    </w:rPr>
  </w:style>
  <w:style w:type="character" w:customStyle="1" w:styleId="19">
    <w:name w:val="hover25"/>
    <w:basedOn w:val="15"/>
    <w:qFormat/>
    <w:uiPriority w:val="0"/>
  </w:style>
  <w:style w:type="character" w:customStyle="1" w:styleId="20">
    <w:name w:val="red"/>
    <w:basedOn w:val="15"/>
    <w:qFormat/>
    <w:uiPriority w:val="0"/>
    <w:rPr>
      <w:color w:val="FF0000"/>
      <w:sz w:val="18"/>
      <w:szCs w:val="18"/>
    </w:rPr>
  </w:style>
  <w:style w:type="character" w:customStyle="1" w:styleId="21">
    <w:name w:val="red1"/>
    <w:basedOn w:val="15"/>
    <w:qFormat/>
    <w:uiPriority w:val="0"/>
    <w:rPr>
      <w:color w:val="FF0000"/>
      <w:sz w:val="18"/>
      <w:szCs w:val="18"/>
    </w:rPr>
  </w:style>
  <w:style w:type="character" w:customStyle="1" w:styleId="22">
    <w:name w:val="red2"/>
    <w:basedOn w:val="15"/>
    <w:qFormat/>
    <w:uiPriority w:val="0"/>
    <w:rPr>
      <w:color w:val="CC0000"/>
    </w:rPr>
  </w:style>
  <w:style w:type="character" w:customStyle="1" w:styleId="23">
    <w:name w:val="red3"/>
    <w:basedOn w:val="15"/>
    <w:qFormat/>
    <w:uiPriority w:val="0"/>
    <w:rPr>
      <w:color w:val="FF0000"/>
    </w:rPr>
  </w:style>
  <w:style w:type="character" w:customStyle="1" w:styleId="24">
    <w:name w:val="green"/>
    <w:basedOn w:val="15"/>
    <w:qFormat/>
    <w:uiPriority w:val="0"/>
    <w:rPr>
      <w:color w:val="66AE00"/>
      <w:sz w:val="18"/>
      <w:szCs w:val="18"/>
    </w:rPr>
  </w:style>
  <w:style w:type="character" w:customStyle="1" w:styleId="25">
    <w:name w:val="green1"/>
    <w:basedOn w:val="15"/>
    <w:qFormat/>
    <w:uiPriority w:val="0"/>
    <w:rPr>
      <w:color w:val="66AE00"/>
      <w:sz w:val="18"/>
      <w:szCs w:val="18"/>
    </w:rPr>
  </w:style>
  <w:style w:type="character" w:customStyle="1" w:styleId="26">
    <w:name w:val="blue"/>
    <w:basedOn w:val="15"/>
    <w:qFormat/>
    <w:uiPriority w:val="0"/>
    <w:rPr>
      <w:color w:val="0371C6"/>
      <w:sz w:val="21"/>
      <w:szCs w:val="21"/>
    </w:rPr>
  </w:style>
  <w:style w:type="character" w:customStyle="1" w:styleId="27">
    <w:name w:val="right"/>
    <w:basedOn w:val="15"/>
    <w:qFormat/>
    <w:uiPriority w:val="0"/>
    <w:rPr>
      <w:color w:val="999999"/>
      <w:sz w:val="18"/>
      <w:szCs w:val="18"/>
    </w:rPr>
  </w:style>
  <w:style w:type="character" w:customStyle="1" w:styleId="28">
    <w:name w:val="gb-jt"/>
    <w:basedOn w:val="15"/>
    <w:qFormat/>
    <w:uiPriority w:val="0"/>
  </w:style>
  <w:style w:type="paragraph" w:customStyle="1" w:styleId="29">
    <w:name w:val="列出段落1"/>
    <w:basedOn w:val="1"/>
    <w:qFormat/>
    <w:uiPriority w:val="34"/>
    <w:pPr>
      <w:ind w:firstLine="420" w:firstLineChars="200"/>
    </w:pPr>
  </w:style>
  <w:style w:type="character" w:customStyle="1" w:styleId="30">
    <w:name w:val="标题 2 Char"/>
    <w:basedOn w:val="15"/>
    <w:link w:val="2"/>
    <w:qFormat/>
    <w:uiPriority w:val="0"/>
    <w:rPr>
      <w:rFonts w:ascii="Arial" w:hAnsi="Arial" w:eastAsia="黑体" w:cs="Times New Roman"/>
      <w:b/>
      <w:bCs/>
      <w:kern w:val="0"/>
      <w:sz w:val="32"/>
      <w:szCs w:val="32"/>
    </w:rPr>
  </w:style>
  <w:style w:type="paragraph" w:customStyle="1" w:styleId="31">
    <w:name w:val="正文文本缩进1"/>
    <w:basedOn w:val="1"/>
    <w:qFormat/>
    <w:uiPriority w:val="0"/>
    <w:pPr>
      <w:spacing w:line="360" w:lineRule="auto"/>
      <w:ind w:firstLine="480" w:firstLineChars="200"/>
    </w:pPr>
    <w:rPr>
      <w:rFonts w:ascii="宋体"/>
      <w:sz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3">
    <w:name w:val="日期1"/>
    <w:basedOn w:val="1"/>
    <w:next w:val="1"/>
    <w:qFormat/>
    <w:uiPriority w:val="0"/>
    <w:rPr>
      <w:sz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页眉 Char"/>
    <w:basedOn w:val="15"/>
    <w:link w:val="9"/>
    <w:qFormat/>
    <w:uiPriority w:val="0"/>
    <w:rPr>
      <w:rFonts w:ascii="Calibri" w:hAnsi="Calibri"/>
      <w:kern w:val="2"/>
      <w:sz w:val="18"/>
      <w:szCs w:val="18"/>
    </w:rPr>
  </w:style>
  <w:style w:type="character" w:customStyle="1" w:styleId="37">
    <w:name w:val="页脚 Char"/>
    <w:basedOn w:val="15"/>
    <w:link w:val="8"/>
    <w:qFormat/>
    <w:uiPriority w:val="0"/>
    <w:rPr>
      <w:rFonts w:ascii="Calibri" w:hAnsi="Calibri"/>
      <w:kern w:val="2"/>
      <w:sz w:val="18"/>
      <w:szCs w:val="18"/>
    </w:rPr>
  </w:style>
  <w:style w:type="character" w:customStyle="1" w:styleId="38">
    <w:name w:val="hover"/>
    <w:basedOn w:val="15"/>
    <w:qFormat/>
    <w:uiPriority w:val="0"/>
    <w:rPr>
      <w:shd w:val="clear" w:fill="DE3232"/>
    </w:rPr>
  </w:style>
  <w:style w:type="character" w:customStyle="1" w:styleId="39">
    <w:name w:val="hover1"/>
    <w:basedOn w:val="15"/>
    <w:qFormat/>
    <w:uiPriority w:val="0"/>
  </w:style>
  <w:style w:type="character" w:customStyle="1" w:styleId="40">
    <w:name w:val="hover2"/>
    <w:basedOn w:val="15"/>
    <w:qFormat/>
    <w:uiPriority w:val="0"/>
    <w:rPr>
      <w:color w:val="C30000"/>
      <w:u w:val="none"/>
    </w:rPr>
  </w:style>
  <w:style w:type="character" w:customStyle="1" w:styleId="41">
    <w:name w:val="hover3"/>
    <w:basedOn w:val="15"/>
    <w:qFormat/>
    <w:uiPriority w:val="0"/>
    <w:rPr>
      <w:color w:val="1A85D7"/>
    </w:rPr>
  </w:style>
  <w:style w:type="character" w:customStyle="1" w:styleId="42">
    <w:name w:val="hover4"/>
    <w:basedOn w:val="15"/>
    <w:qFormat/>
    <w:uiPriority w:val="0"/>
    <w:rPr>
      <w:color w:val="C30000"/>
    </w:rPr>
  </w:style>
  <w:style w:type="character" w:customStyle="1" w:styleId="43">
    <w:name w:val="hover5"/>
    <w:basedOn w:val="15"/>
    <w:qFormat/>
    <w:uiPriority w:val="0"/>
    <w:rPr>
      <w:color w:val="C30000"/>
    </w:rPr>
  </w:style>
  <w:style w:type="character" w:customStyle="1" w:styleId="44">
    <w:name w:val="credit"/>
    <w:basedOn w:val="15"/>
    <w:qFormat/>
    <w:uiPriority w:val="0"/>
    <w:rPr>
      <w:sz w:val="18"/>
      <w:szCs w:val="18"/>
    </w:rPr>
  </w:style>
  <w:style w:type="character" w:customStyle="1" w:styleId="45">
    <w:name w:val="after"/>
    <w:basedOn w:val="15"/>
    <w:qFormat/>
    <w:uiPriority w:val="0"/>
    <w:rPr>
      <w:bdr w:val="dashed" w:color="auto" w:sz="48" w:space="0"/>
    </w:rPr>
  </w:style>
  <w:style w:type="character" w:customStyle="1" w:styleId="46">
    <w:name w:val="after1"/>
    <w:basedOn w:val="15"/>
    <w:qFormat/>
    <w:uiPriority w:val="0"/>
  </w:style>
  <w:style w:type="character" w:customStyle="1" w:styleId="47">
    <w:name w:val="after2"/>
    <w:basedOn w:val="15"/>
    <w:qFormat/>
    <w:uiPriority w:val="0"/>
  </w:style>
  <w:style w:type="character" w:customStyle="1" w:styleId="48">
    <w:name w:val="before1"/>
    <w:basedOn w:val="15"/>
    <w:qFormat/>
    <w:uiPriority w:val="0"/>
    <w:rPr>
      <w:bdr w:val="single" w:color="auto" w:sz="48" w:space="0"/>
    </w:rPr>
  </w:style>
  <w:style w:type="character" w:customStyle="1" w:styleId="49">
    <w:name w:val="before2"/>
    <w:basedOn w:val="15"/>
    <w:qFormat/>
    <w:uiPriority w:val="0"/>
    <w:rPr>
      <w:shd w:val="clear" w:fill="C30000"/>
    </w:rPr>
  </w:style>
  <w:style w:type="character" w:customStyle="1" w:styleId="50">
    <w:name w:val="before3"/>
    <w:basedOn w:val="15"/>
    <w:qFormat/>
    <w:uiPriority w:val="0"/>
  </w:style>
  <w:style w:type="character" w:customStyle="1" w:styleId="51">
    <w:name w:val="before4"/>
    <w:basedOn w:val="15"/>
    <w:qFormat/>
    <w:uiPriority w:val="0"/>
    <w:rPr>
      <w:rFonts w:hint="default" w:ascii="iconfontstat_1" w:hAnsi="iconfontstat_1" w:eastAsia="iconfontstat_1" w:cs="iconfontstat_1"/>
    </w:rPr>
  </w:style>
  <w:style w:type="character" w:customStyle="1" w:styleId="52">
    <w:name w:val="before5"/>
    <w:basedOn w:val="15"/>
    <w:qFormat/>
    <w:uiPriority w:val="0"/>
  </w:style>
  <w:style w:type="character" w:customStyle="1" w:styleId="53">
    <w:name w:val="before6"/>
    <w:basedOn w:val="15"/>
    <w:qFormat/>
    <w:uiPriority w:val="0"/>
  </w:style>
  <w:style w:type="character" w:customStyle="1" w:styleId="54">
    <w:name w:val="before7"/>
    <w:basedOn w:val="15"/>
    <w:qFormat/>
    <w:uiPriority w:val="0"/>
  </w:style>
  <w:style w:type="character" w:customStyle="1" w:styleId="55">
    <w:name w:val="before8"/>
    <w:basedOn w:val="15"/>
    <w:qFormat/>
    <w:uiPriority w:val="0"/>
  </w:style>
  <w:style w:type="character" w:customStyle="1" w:styleId="56">
    <w:name w:val="before9"/>
    <w:basedOn w:val="15"/>
    <w:qFormat/>
    <w:uiPriority w:val="0"/>
  </w:style>
  <w:style w:type="character" w:customStyle="1" w:styleId="57">
    <w:name w:val="before10"/>
    <w:basedOn w:val="15"/>
    <w:qFormat/>
    <w:uiPriority w:val="0"/>
  </w:style>
  <w:style w:type="character" w:customStyle="1" w:styleId="58">
    <w:name w:val="before11"/>
    <w:basedOn w:val="15"/>
    <w:qFormat/>
    <w:uiPriority w:val="0"/>
  </w:style>
  <w:style w:type="character" w:customStyle="1" w:styleId="59">
    <w:name w:val="before12"/>
    <w:basedOn w:val="15"/>
    <w:qFormat/>
    <w:uiPriority w:val="0"/>
  </w:style>
  <w:style w:type="character" w:customStyle="1" w:styleId="60">
    <w:name w:val="first-child"/>
    <w:basedOn w:val="15"/>
    <w:qFormat/>
    <w:uiPriority w:val="0"/>
    <w:rPr>
      <w:shd w:val="clear" w:fill="C30000"/>
    </w:rPr>
  </w:style>
  <w:style w:type="character" w:customStyle="1" w:styleId="61">
    <w:name w:val="first-child1"/>
    <w:basedOn w:val="15"/>
    <w:qFormat/>
    <w:uiPriority w:val="0"/>
  </w:style>
  <w:style w:type="character" w:customStyle="1" w:styleId="62">
    <w:name w:val="last-child"/>
    <w:basedOn w:val="15"/>
    <w:qFormat/>
    <w:uiPriority w:val="0"/>
  </w:style>
  <w:style w:type="character" w:customStyle="1" w:styleId="63">
    <w:name w:val="active2"/>
    <w:basedOn w:val="15"/>
    <w:qFormat/>
    <w:uiPriority w:val="0"/>
    <w:rPr>
      <w:color w:val="C30000"/>
      <w:bdr w:val="single" w:color="C3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3040</Words>
  <Characters>3400</Characters>
  <Lines>25</Lines>
  <Paragraphs>7</Paragraphs>
  <TotalTime>1</TotalTime>
  <ScaleCrop>false</ScaleCrop>
  <LinksUpToDate>false</LinksUpToDate>
  <CharactersWithSpaces>3603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啦啦啦</cp:lastModifiedBy>
  <cp:lastPrinted>2023-11-21T23:59:00Z</cp:lastPrinted>
  <dcterms:modified xsi:type="dcterms:W3CDTF">2025-10-29T07:01:10Z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191A3D4B345C463898599388CCF1C0F4_13</vt:lpwstr>
  </property>
  <property fmtid="{D5CDD505-2E9C-101B-9397-08002B2CF9AE}" pid="4" name="KSOTemplateDocerSaveRecord">
    <vt:lpwstr>eyJoZGlkIjoiNGY5OGRjMDI2ZWMzMmVlYTg0YTFmMjFkNjkyOGRiZDMiLCJ1c2VySWQiOiIzMzE3NjA4NTAifQ==</vt:lpwstr>
  </property>
</Properties>
</file>